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B7BFCC" w14:textId="77777777" w:rsidR="00A35FCE" w:rsidRPr="00D43CAE" w:rsidRDefault="00A35FCE" w:rsidP="00A35FCE">
      <w:pPr>
        <w:ind w:firstLine="3969"/>
      </w:pPr>
      <w:r w:rsidRPr="00D43CAE">
        <w:t xml:space="preserve">Приложение </w:t>
      </w:r>
      <w:r>
        <w:t>6</w:t>
      </w:r>
    </w:p>
    <w:p w14:paraId="2045B001" w14:textId="77777777" w:rsidR="00A35FCE" w:rsidRPr="00D43CAE" w:rsidRDefault="00A35FCE" w:rsidP="00A35FCE">
      <w:pPr>
        <w:ind w:firstLine="3969"/>
      </w:pPr>
      <w:r w:rsidRPr="00D43CAE">
        <w:t>к основной профессиональной образовательной программе</w:t>
      </w:r>
    </w:p>
    <w:p w14:paraId="2C7DE75D" w14:textId="7DA3D584" w:rsidR="00A35FCE" w:rsidRPr="00D43CAE" w:rsidRDefault="00A35FCE" w:rsidP="00A35FCE">
      <w:pPr>
        <w:ind w:firstLine="3969"/>
      </w:pPr>
      <w:r w:rsidRPr="00D43CAE">
        <w:t>по направлению подготовки 40.03.01 Юриспруденция</w:t>
      </w:r>
    </w:p>
    <w:p w14:paraId="75219BD2" w14:textId="77777777" w:rsidR="00A35FCE" w:rsidRPr="00D43CAE" w:rsidRDefault="00A35FCE" w:rsidP="00A35FCE">
      <w:pPr>
        <w:ind w:firstLine="3969"/>
      </w:pPr>
      <w:r w:rsidRPr="00D43CAE">
        <w:t>направленность (профиль) программы «Гражданско-правовой»</w:t>
      </w:r>
    </w:p>
    <w:p w14:paraId="2563BA9B" w14:textId="77777777" w:rsidR="00A35FCE" w:rsidRPr="00947C7C" w:rsidRDefault="00A35FCE" w:rsidP="00A35FCE">
      <w:pPr>
        <w:jc w:val="center"/>
        <w:rPr>
          <w:b/>
          <w:sz w:val="24"/>
          <w:szCs w:val="24"/>
        </w:rPr>
      </w:pPr>
    </w:p>
    <w:p w14:paraId="7DFA94C3" w14:textId="77777777" w:rsidR="00A35FCE" w:rsidRPr="00947C7C" w:rsidRDefault="00A35FCE" w:rsidP="00A35FCE">
      <w:pPr>
        <w:ind w:left="-426" w:right="-425" w:firstLine="1"/>
        <w:jc w:val="center"/>
        <w:rPr>
          <w:b/>
          <w:sz w:val="24"/>
          <w:szCs w:val="24"/>
        </w:rPr>
      </w:pPr>
      <w:r w:rsidRPr="00947C7C">
        <w:rPr>
          <w:b/>
          <w:sz w:val="24"/>
          <w:szCs w:val="24"/>
        </w:rPr>
        <w:t>Министерство науки и высшего образования Российской Федерации</w:t>
      </w:r>
    </w:p>
    <w:p w14:paraId="178740F2" w14:textId="77777777" w:rsidR="006D6E1D" w:rsidRPr="005B5F26" w:rsidRDefault="006D6E1D" w:rsidP="006D6E1D">
      <w:pPr>
        <w:pStyle w:val="-"/>
        <w:numPr>
          <w:ilvl w:val="0"/>
          <w:numId w:val="0"/>
        </w:numPr>
        <w:ind w:left="-851" w:right="-285"/>
        <w:jc w:val="center"/>
        <w:rPr>
          <w:b/>
          <w:szCs w:val="24"/>
        </w:rPr>
      </w:pPr>
      <w:r>
        <w:rPr>
          <w:b/>
          <w:szCs w:val="24"/>
        </w:rPr>
        <w:t>Ф</w:t>
      </w:r>
      <w:r w:rsidRPr="005B5F26">
        <w:rPr>
          <w:b/>
          <w:szCs w:val="24"/>
        </w:rPr>
        <w:t>едеральное государственное бюджетное образовательное учреждение</w:t>
      </w:r>
      <w:r>
        <w:rPr>
          <w:b/>
          <w:szCs w:val="24"/>
        </w:rPr>
        <w:t xml:space="preserve"> </w:t>
      </w:r>
      <w:r w:rsidRPr="005B5F26">
        <w:rPr>
          <w:b/>
          <w:szCs w:val="24"/>
        </w:rPr>
        <w:t>высшего образования</w:t>
      </w:r>
    </w:p>
    <w:p w14:paraId="5A0F3B0A" w14:textId="3AD330CC" w:rsidR="00A35FCE" w:rsidRPr="00947C7C" w:rsidRDefault="006D6E1D" w:rsidP="006D6E1D">
      <w:pPr>
        <w:ind w:left="-426" w:right="-425" w:firstLine="1"/>
        <w:jc w:val="center"/>
        <w:rPr>
          <w:b/>
          <w:sz w:val="24"/>
          <w:szCs w:val="24"/>
        </w:rPr>
      </w:pPr>
      <w:r w:rsidRPr="00947C7C">
        <w:rPr>
          <w:b/>
          <w:sz w:val="24"/>
          <w:szCs w:val="24"/>
        </w:rPr>
        <w:t xml:space="preserve"> </w:t>
      </w:r>
      <w:r w:rsidR="00A35FCE" w:rsidRPr="00947C7C">
        <w:rPr>
          <w:b/>
          <w:sz w:val="24"/>
          <w:szCs w:val="24"/>
        </w:rPr>
        <w:t>«Российский экономический университет имени Г.В. Плеханова»</w:t>
      </w:r>
    </w:p>
    <w:p w14:paraId="275867D1" w14:textId="77777777" w:rsidR="00593087" w:rsidRPr="005B5F26" w:rsidRDefault="00593087" w:rsidP="00593087">
      <w:pPr>
        <w:pStyle w:val="-"/>
        <w:numPr>
          <w:ilvl w:val="0"/>
          <w:numId w:val="0"/>
        </w:numPr>
        <w:ind w:left="57"/>
        <w:jc w:val="center"/>
        <w:rPr>
          <w:b/>
          <w:szCs w:val="24"/>
        </w:rPr>
      </w:pPr>
      <w:r w:rsidRPr="005B5F26">
        <w:rPr>
          <w:b/>
          <w:szCs w:val="24"/>
        </w:rPr>
        <w:t>Краснодарский филиал РЭУ им. Г.В. Плеханова</w:t>
      </w:r>
    </w:p>
    <w:p w14:paraId="0593969E" w14:textId="77777777" w:rsidR="00593087" w:rsidRPr="005B5F26" w:rsidRDefault="00593087" w:rsidP="00593087">
      <w:pPr>
        <w:pStyle w:val="-"/>
        <w:numPr>
          <w:ilvl w:val="0"/>
          <w:numId w:val="0"/>
        </w:numPr>
        <w:ind w:left="57"/>
        <w:jc w:val="center"/>
        <w:rPr>
          <w:b/>
          <w:szCs w:val="24"/>
        </w:rPr>
      </w:pPr>
    </w:p>
    <w:p w14:paraId="0A05EF23" w14:textId="77777777" w:rsidR="00593087" w:rsidRPr="00E00A3E" w:rsidRDefault="00593087" w:rsidP="00593087">
      <w:pPr>
        <w:jc w:val="center"/>
        <w:rPr>
          <w:bCs/>
          <w:sz w:val="24"/>
          <w:szCs w:val="24"/>
          <w:highlight w:val="yellow"/>
        </w:rPr>
      </w:pPr>
      <w:r w:rsidRPr="00E00A3E">
        <w:rPr>
          <w:bCs/>
          <w:sz w:val="24"/>
          <w:szCs w:val="24"/>
        </w:rPr>
        <w:t>Факультет экономики, менеджмента и торговли</w:t>
      </w:r>
    </w:p>
    <w:p w14:paraId="20B3CCFC" w14:textId="77777777" w:rsidR="00593087" w:rsidRPr="00E00A3E" w:rsidRDefault="00593087" w:rsidP="00593087">
      <w:pPr>
        <w:pStyle w:val="-"/>
        <w:numPr>
          <w:ilvl w:val="0"/>
          <w:numId w:val="0"/>
        </w:numPr>
        <w:ind w:left="57"/>
        <w:jc w:val="center"/>
        <w:rPr>
          <w:szCs w:val="24"/>
        </w:rPr>
      </w:pPr>
    </w:p>
    <w:p w14:paraId="2CCBAD06" w14:textId="77777777" w:rsidR="00593087" w:rsidRPr="00E00A3E" w:rsidRDefault="00593087" w:rsidP="00593087">
      <w:pPr>
        <w:pStyle w:val="-"/>
        <w:numPr>
          <w:ilvl w:val="0"/>
          <w:numId w:val="0"/>
        </w:numPr>
        <w:ind w:left="57"/>
        <w:jc w:val="center"/>
        <w:rPr>
          <w:szCs w:val="24"/>
        </w:rPr>
      </w:pPr>
      <w:r w:rsidRPr="00E00A3E">
        <w:rPr>
          <w:szCs w:val="24"/>
        </w:rPr>
        <w:t>Кафедра корпоративного и государственного управления</w:t>
      </w:r>
    </w:p>
    <w:p w14:paraId="1CB991FA" w14:textId="77777777" w:rsidR="00593087" w:rsidRPr="004E0680" w:rsidRDefault="00593087" w:rsidP="00593087"/>
    <w:p w14:paraId="6EE8A497" w14:textId="77777777" w:rsidR="00A35FCE" w:rsidRDefault="00A35FCE" w:rsidP="00A35FCE">
      <w:pPr>
        <w:tabs>
          <w:tab w:val="right" w:pos="8364"/>
        </w:tabs>
        <w:jc w:val="center"/>
        <w:rPr>
          <w:sz w:val="24"/>
          <w:szCs w:val="24"/>
        </w:rPr>
      </w:pPr>
    </w:p>
    <w:p w14:paraId="6DFF302F" w14:textId="77777777" w:rsidR="00A35FCE" w:rsidRDefault="00A35FCE" w:rsidP="00A35FCE">
      <w:pPr>
        <w:tabs>
          <w:tab w:val="right" w:pos="8364"/>
        </w:tabs>
        <w:jc w:val="center"/>
        <w:rPr>
          <w:sz w:val="24"/>
          <w:szCs w:val="24"/>
        </w:rPr>
      </w:pPr>
    </w:p>
    <w:p w14:paraId="71E87AAD" w14:textId="77777777" w:rsidR="00A35FCE" w:rsidRDefault="00A35FCE" w:rsidP="00A35FCE">
      <w:pPr>
        <w:tabs>
          <w:tab w:val="right" w:pos="8364"/>
        </w:tabs>
        <w:jc w:val="center"/>
        <w:rPr>
          <w:sz w:val="24"/>
          <w:szCs w:val="24"/>
        </w:rPr>
      </w:pPr>
    </w:p>
    <w:p w14:paraId="7EB72592" w14:textId="77777777" w:rsidR="00A35FCE" w:rsidRDefault="00A35FCE" w:rsidP="00A35FCE">
      <w:pPr>
        <w:tabs>
          <w:tab w:val="right" w:pos="8364"/>
        </w:tabs>
        <w:jc w:val="center"/>
        <w:rPr>
          <w:b/>
          <w:sz w:val="24"/>
          <w:szCs w:val="24"/>
        </w:rPr>
      </w:pPr>
      <w:r>
        <w:rPr>
          <w:b/>
          <w:sz w:val="24"/>
          <w:szCs w:val="24"/>
        </w:rPr>
        <w:t>ОЦЕНОЧНЫЕ МАТЕРИАЛЫ</w:t>
      </w:r>
    </w:p>
    <w:p w14:paraId="53295370" w14:textId="77777777" w:rsidR="00A35FCE" w:rsidRDefault="00A35FCE" w:rsidP="00A35FCE">
      <w:pPr>
        <w:jc w:val="center"/>
        <w:rPr>
          <w:b/>
          <w:sz w:val="28"/>
          <w:szCs w:val="28"/>
          <w:highlight w:val="yellow"/>
        </w:rPr>
      </w:pPr>
    </w:p>
    <w:p w14:paraId="7372E433" w14:textId="72526C1B" w:rsidR="00A35FCE" w:rsidRPr="009D2A56" w:rsidRDefault="00A35FCE" w:rsidP="00A35FCE">
      <w:pPr>
        <w:ind w:left="-426" w:firstLine="1"/>
        <w:jc w:val="center"/>
        <w:rPr>
          <w:b/>
          <w:color w:val="FF0000"/>
          <w:sz w:val="24"/>
          <w:szCs w:val="24"/>
          <w:u w:val="single"/>
        </w:rPr>
      </w:pPr>
      <w:r>
        <w:rPr>
          <w:b/>
          <w:sz w:val="24"/>
          <w:szCs w:val="24"/>
        </w:rPr>
        <w:t xml:space="preserve">по дисциплине </w:t>
      </w:r>
      <w:r w:rsidRPr="009D2A56">
        <w:rPr>
          <w:b/>
          <w:sz w:val="24"/>
          <w:szCs w:val="24"/>
          <w:u w:val="single"/>
        </w:rPr>
        <w:t>Б1.</w:t>
      </w:r>
      <w:r>
        <w:rPr>
          <w:b/>
          <w:sz w:val="24"/>
          <w:szCs w:val="24"/>
          <w:u w:val="single"/>
        </w:rPr>
        <w:t>О.39</w:t>
      </w:r>
      <w:r w:rsidRPr="009D2A56">
        <w:rPr>
          <w:b/>
          <w:sz w:val="24"/>
          <w:szCs w:val="24"/>
          <w:u w:val="single"/>
        </w:rPr>
        <w:t xml:space="preserve"> </w:t>
      </w:r>
      <w:r w:rsidRPr="00A35FCE">
        <w:rPr>
          <w:b/>
          <w:sz w:val="24"/>
          <w:szCs w:val="24"/>
          <w:u w:val="single"/>
        </w:rPr>
        <w:t>ЮРИДИЧЕСКОЕ ДОКУМЕНТОВЕДЕНИЕ</w:t>
      </w:r>
    </w:p>
    <w:p w14:paraId="19A963AD" w14:textId="77777777" w:rsidR="00A35FCE" w:rsidRPr="004933EA" w:rsidRDefault="00A35FCE" w:rsidP="00A35FCE">
      <w:pPr>
        <w:keepNext/>
        <w:ind w:left="-567" w:firstLine="567"/>
        <w:jc w:val="center"/>
        <w:outlineLvl w:val="3"/>
        <w:rPr>
          <w:sz w:val="24"/>
          <w:szCs w:val="24"/>
        </w:rPr>
      </w:pPr>
    </w:p>
    <w:p w14:paraId="1261B419" w14:textId="77777777" w:rsidR="00A35FCE" w:rsidRDefault="00A35FCE" w:rsidP="00A35FCE">
      <w:pPr>
        <w:keepNext/>
        <w:ind w:left="-567" w:firstLine="567"/>
        <w:jc w:val="center"/>
        <w:outlineLvl w:val="3"/>
        <w:rPr>
          <w:b/>
          <w:sz w:val="24"/>
          <w:szCs w:val="24"/>
        </w:rPr>
      </w:pPr>
    </w:p>
    <w:p w14:paraId="4946EB2A" w14:textId="77777777" w:rsidR="00A35FCE" w:rsidRPr="00947C7C" w:rsidRDefault="00A35FCE" w:rsidP="00A35FCE">
      <w:pPr>
        <w:ind w:left="-426" w:firstLine="1"/>
        <w:rPr>
          <w:b/>
          <w:sz w:val="24"/>
          <w:szCs w:val="24"/>
        </w:rPr>
      </w:pPr>
    </w:p>
    <w:p w14:paraId="40B87A0F" w14:textId="52C0143F" w:rsidR="00A35FCE" w:rsidRPr="00947C7C" w:rsidRDefault="00A35FCE" w:rsidP="007A6B64">
      <w:pPr>
        <w:rPr>
          <w:b/>
          <w:sz w:val="24"/>
          <w:szCs w:val="24"/>
        </w:rPr>
      </w:pPr>
      <w:r w:rsidRPr="00947C7C">
        <w:rPr>
          <w:b/>
          <w:sz w:val="24"/>
          <w:szCs w:val="24"/>
        </w:rPr>
        <w:t xml:space="preserve">Направление подготовки                              </w:t>
      </w:r>
      <w:r>
        <w:rPr>
          <w:b/>
          <w:sz w:val="24"/>
          <w:szCs w:val="24"/>
        </w:rPr>
        <w:t xml:space="preserve">    40.03.01 Юриспруденция</w:t>
      </w:r>
    </w:p>
    <w:p w14:paraId="002F5616" w14:textId="77777777" w:rsidR="00A35FCE" w:rsidRPr="00947C7C" w:rsidRDefault="00A35FCE" w:rsidP="007A6B64">
      <w:pPr>
        <w:rPr>
          <w:i/>
          <w:sz w:val="24"/>
          <w:szCs w:val="24"/>
        </w:rPr>
      </w:pPr>
      <w:r w:rsidRPr="00947C7C">
        <w:rPr>
          <w:b/>
          <w:sz w:val="24"/>
          <w:szCs w:val="24"/>
        </w:rPr>
        <w:t xml:space="preserve">                                    </w:t>
      </w:r>
    </w:p>
    <w:p w14:paraId="33064C28" w14:textId="77777777" w:rsidR="00A35FCE" w:rsidRPr="00947C7C" w:rsidRDefault="00A35FCE" w:rsidP="007A6B64">
      <w:pPr>
        <w:rPr>
          <w:i/>
          <w:sz w:val="24"/>
          <w:szCs w:val="24"/>
        </w:rPr>
      </w:pPr>
    </w:p>
    <w:p w14:paraId="13A45CEC" w14:textId="77777777" w:rsidR="00A35FCE" w:rsidRPr="00947C7C" w:rsidRDefault="00A35FCE" w:rsidP="007A6B64">
      <w:pPr>
        <w:rPr>
          <w:i/>
          <w:sz w:val="24"/>
          <w:szCs w:val="24"/>
        </w:rPr>
      </w:pPr>
      <w:r w:rsidRPr="00947C7C">
        <w:rPr>
          <w:b/>
          <w:sz w:val="24"/>
          <w:szCs w:val="24"/>
        </w:rPr>
        <w:t xml:space="preserve">Направленность (профиль) программы       </w:t>
      </w:r>
      <w:r>
        <w:rPr>
          <w:b/>
          <w:sz w:val="24"/>
          <w:szCs w:val="24"/>
        </w:rPr>
        <w:t xml:space="preserve"> Гражданско-правовой</w:t>
      </w:r>
    </w:p>
    <w:p w14:paraId="238D890D" w14:textId="77777777" w:rsidR="00A35FCE" w:rsidRPr="00947C7C" w:rsidRDefault="00A35FCE" w:rsidP="007A6B64">
      <w:pPr>
        <w:rPr>
          <w:i/>
          <w:sz w:val="24"/>
          <w:szCs w:val="24"/>
        </w:rPr>
      </w:pPr>
    </w:p>
    <w:p w14:paraId="07CF7DDC" w14:textId="77777777" w:rsidR="00A35FCE" w:rsidRPr="00947C7C" w:rsidRDefault="00A35FCE" w:rsidP="007A6B64">
      <w:pPr>
        <w:rPr>
          <w:i/>
          <w:sz w:val="24"/>
          <w:szCs w:val="24"/>
        </w:rPr>
      </w:pPr>
      <w:r w:rsidRPr="00947C7C">
        <w:rPr>
          <w:i/>
          <w:sz w:val="24"/>
          <w:szCs w:val="24"/>
        </w:rPr>
        <w:t xml:space="preserve">                           </w:t>
      </w:r>
    </w:p>
    <w:p w14:paraId="3E1C14FF" w14:textId="77777777" w:rsidR="00A35FCE" w:rsidRPr="00947C7C" w:rsidRDefault="00A35FCE" w:rsidP="007A6B64">
      <w:pPr>
        <w:rPr>
          <w:b/>
          <w:i/>
          <w:sz w:val="24"/>
          <w:szCs w:val="24"/>
        </w:rPr>
      </w:pPr>
      <w:r w:rsidRPr="00947C7C">
        <w:rPr>
          <w:b/>
          <w:sz w:val="24"/>
          <w:szCs w:val="24"/>
        </w:rPr>
        <w:t>Уровень высшего образования</w:t>
      </w:r>
      <w:r w:rsidRPr="00947C7C">
        <w:rPr>
          <w:b/>
          <w:sz w:val="24"/>
          <w:szCs w:val="24"/>
        </w:rPr>
        <w:tab/>
        <w:t xml:space="preserve">              </w:t>
      </w:r>
      <w:r w:rsidRPr="00947C7C">
        <w:rPr>
          <w:b/>
          <w:iCs/>
          <w:sz w:val="24"/>
          <w:szCs w:val="24"/>
        </w:rPr>
        <w:t>Бакалавриат</w:t>
      </w:r>
    </w:p>
    <w:p w14:paraId="565E5DB1" w14:textId="77777777" w:rsidR="00A35FCE" w:rsidRPr="00947C7C" w:rsidRDefault="00A35FCE" w:rsidP="00A35FCE">
      <w:pPr>
        <w:ind w:left="-426" w:firstLine="1"/>
        <w:jc w:val="center"/>
        <w:rPr>
          <w:sz w:val="24"/>
          <w:szCs w:val="24"/>
        </w:rPr>
      </w:pPr>
    </w:p>
    <w:p w14:paraId="7D3D2E15" w14:textId="77777777" w:rsidR="00A35FCE" w:rsidRPr="00947C7C" w:rsidRDefault="00A35FCE" w:rsidP="00A35FCE">
      <w:pPr>
        <w:ind w:left="-426" w:firstLine="1"/>
        <w:jc w:val="center"/>
        <w:rPr>
          <w:b/>
          <w:i/>
          <w:color w:val="FF0000"/>
          <w:sz w:val="24"/>
          <w:szCs w:val="24"/>
        </w:rPr>
      </w:pPr>
    </w:p>
    <w:p w14:paraId="2F1DD337" w14:textId="77777777" w:rsidR="00A35FCE" w:rsidRPr="00947C7C" w:rsidRDefault="00A35FCE" w:rsidP="00A35FCE">
      <w:pPr>
        <w:ind w:left="-426" w:firstLine="1"/>
        <w:jc w:val="center"/>
        <w:rPr>
          <w:b/>
          <w:i/>
          <w:color w:val="FF0000"/>
          <w:sz w:val="24"/>
          <w:szCs w:val="24"/>
        </w:rPr>
      </w:pPr>
    </w:p>
    <w:p w14:paraId="263CBAED" w14:textId="77777777" w:rsidR="00A35FCE" w:rsidRPr="00947C7C" w:rsidRDefault="00A35FCE" w:rsidP="00A35FCE">
      <w:pPr>
        <w:ind w:left="-426" w:firstLine="1"/>
        <w:jc w:val="center"/>
        <w:rPr>
          <w:b/>
          <w:i/>
          <w:color w:val="FF0000"/>
          <w:sz w:val="24"/>
          <w:szCs w:val="24"/>
        </w:rPr>
      </w:pPr>
    </w:p>
    <w:p w14:paraId="02DBD6B1" w14:textId="77777777" w:rsidR="00A35FCE" w:rsidRPr="00947C7C" w:rsidRDefault="00A35FCE" w:rsidP="00A35FCE">
      <w:pPr>
        <w:ind w:left="-426" w:firstLine="1"/>
        <w:jc w:val="center"/>
        <w:rPr>
          <w:b/>
          <w:i/>
          <w:color w:val="FF0000"/>
          <w:sz w:val="24"/>
          <w:szCs w:val="24"/>
        </w:rPr>
      </w:pPr>
    </w:p>
    <w:p w14:paraId="46C7E771" w14:textId="77777777" w:rsidR="00A35FCE" w:rsidRPr="00947C7C" w:rsidRDefault="00A35FCE" w:rsidP="00A35FCE">
      <w:pPr>
        <w:ind w:left="-426" w:firstLine="1"/>
        <w:jc w:val="center"/>
        <w:rPr>
          <w:b/>
          <w:i/>
          <w:color w:val="FF0000"/>
          <w:sz w:val="24"/>
          <w:szCs w:val="24"/>
        </w:rPr>
      </w:pPr>
    </w:p>
    <w:p w14:paraId="7E06BB28" w14:textId="77777777" w:rsidR="00A35FCE" w:rsidRPr="00947C7C" w:rsidRDefault="00A35FCE" w:rsidP="00A35FCE">
      <w:pPr>
        <w:ind w:left="-426" w:firstLine="1"/>
        <w:jc w:val="center"/>
        <w:rPr>
          <w:b/>
          <w:i/>
          <w:color w:val="FF0000"/>
          <w:sz w:val="24"/>
          <w:szCs w:val="24"/>
        </w:rPr>
      </w:pPr>
    </w:p>
    <w:p w14:paraId="6346EDF5" w14:textId="77777777" w:rsidR="00A35FCE" w:rsidRPr="00947C7C" w:rsidRDefault="00A35FCE" w:rsidP="00A35FCE">
      <w:pPr>
        <w:ind w:left="-426" w:firstLine="1"/>
        <w:jc w:val="center"/>
        <w:rPr>
          <w:b/>
          <w:i/>
          <w:color w:val="FF0000"/>
          <w:sz w:val="24"/>
          <w:szCs w:val="24"/>
        </w:rPr>
      </w:pPr>
    </w:p>
    <w:p w14:paraId="3323B6BB" w14:textId="77777777" w:rsidR="00A35FCE" w:rsidRPr="00947C7C" w:rsidRDefault="00A35FCE" w:rsidP="00A35FCE">
      <w:pPr>
        <w:ind w:left="-426" w:firstLine="1"/>
        <w:jc w:val="center"/>
        <w:rPr>
          <w:b/>
          <w:i/>
          <w:color w:val="FF0000"/>
          <w:sz w:val="24"/>
          <w:szCs w:val="24"/>
        </w:rPr>
      </w:pPr>
    </w:p>
    <w:p w14:paraId="7C25FEE5" w14:textId="77777777" w:rsidR="00A35FCE" w:rsidRDefault="00A35FCE" w:rsidP="00A35FCE">
      <w:pPr>
        <w:ind w:left="-426" w:firstLine="1"/>
        <w:jc w:val="center"/>
        <w:rPr>
          <w:sz w:val="24"/>
          <w:szCs w:val="24"/>
        </w:rPr>
      </w:pPr>
    </w:p>
    <w:p w14:paraId="58B084A9" w14:textId="77777777" w:rsidR="00A35FCE" w:rsidRDefault="00A35FCE" w:rsidP="00A35FCE">
      <w:pPr>
        <w:ind w:left="-426" w:firstLine="1"/>
        <w:jc w:val="center"/>
        <w:rPr>
          <w:sz w:val="24"/>
          <w:szCs w:val="24"/>
        </w:rPr>
      </w:pPr>
    </w:p>
    <w:p w14:paraId="06DE2FC6" w14:textId="77777777" w:rsidR="00A35FCE" w:rsidRDefault="00A35FCE" w:rsidP="00A35FCE">
      <w:pPr>
        <w:ind w:left="-426" w:firstLine="1"/>
        <w:jc w:val="center"/>
        <w:rPr>
          <w:sz w:val="24"/>
          <w:szCs w:val="24"/>
        </w:rPr>
      </w:pPr>
    </w:p>
    <w:p w14:paraId="14DB7362" w14:textId="77777777" w:rsidR="00A35FCE" w:rsidRDefault="00A35FCE" w:rsidP="00A35FCE">
      <w:pPr>
        <w:ind w:left="-426" w:firstLine="1"/>
        <w:jc w:val="center"/>
        <w:rPr>
          <w:sz w:val="24"/>
          <w:szCs w:val="24"/>
        </w:rPr>
      </w:pPr>
    </w:p>
    <w:p w14:paraId="41E62FC6" w14:textId="77777777" w:rsidR="00A35FCE" w:rsidRPr="00947C7C" w:rsidRDefault="00A35FCE" w:rsidP="00A35FCE">
      <w:pPr>
        <w:ind w:left="-426" w:firstLine="1"/>
        <w:jc w:val="center"/>
        <w:rPr>
          <w:sz w:val="24"/>
          <w:szCs w:val="24"/>
        </w:rPr>
      </w:pPr>
    </w:p>
    <w:p w14:paraId="36C3891C" w14:textId="77777777" w:rsidR="00A35FCE" w:rsidRPr="00947C7C" w:rsidRDefault="00A35FCE" w:rsidP="00A35FCE">
      <w:pPr>
        <w:ind w:left="-426" w:firstLine="1"/>
        <w:jc w:val="center"/>
        <w:rPr>
          <w:sz w:val="24"/>
          <w:szCs w:val="24"/>
        </w:rPr>
      </w:pPr>
    </w:p>
    <w:p w14:paraId="066FCA45" w14:textId="73D4529F" w:rsidR="00A35FCE" w:rsidRPr="00947C7C" w:rsidRDefault="00A35FCE" w:rsidP="00A35FCE">
      <w:pPr>
        <w:ind w:left="-426" w:firstLine="1"/>
        <w:jc w:val="center"/>
        <w:rPr>
          <w:b/>
          <w:sz w:val="24"/>
          <w:szCs w:val="24"/>
        </w:rPr>
      </w:pPr>
      <w:r>
        <w:rPr>
          <w:b/>
          <w:sz w:val="24"/>
          <w:szCs w:val="24"/>
        </w:rPr>
        <w:t xml:space="preserve">   </w:t>
      </w:r>
      <w:r w:rsidRPr="00947C7C">
        <w:rPr>
          <w:b/>
          <w:sz w:val="24"/>
          <w:szCs w:val="24"/>
        </w:rPr>
        <w:t>Год начала подготовки 202</w:t>
      </w:r>
      <w:r w:rsidR="00593087">
        <w:rPr>
          <w:b/>
          <w:sz w:val="24"/>
          <w:szCs w:val="24"/>
        </w:rPr>
        <w:t>5</w:t>
      </w:r>
    </w:p>
    <w:p w14:paraId="09AF7D68" w14:textId="77777777" w:rsidR="00A35FCE" w:rsidRDefault="00A35FCE" w:rsidP="00A35FCE">
      <w:pPr>
        <w:ind w:left="-426" w:firstLine="1"/>
        <w:jc w:val="center"/>
        <w:rPr>
          <w:sz w:val="24"/>
          <w:szCs w:val="24"/>
        </w:rPr>
      </w:pPr>
    </w:p>
    <w:p w14:paraId="2C6AA512" w14:textId="77777777" w:rsidR="00A35FCE" w:rsidRPr="00947C7C" w:rsidRDefault="00A35FCE" w:rsidP="00A35FCE">
      <w:pPr>
        <w:ind w:left="-426" w:firstLine="1"/>
        <w:jc w:val="center"/>
        <w:rPr>
          <w:sz w:val="24"/>
          <w:szCs w:val="24"/>
        </w:rPr>
      </w:pPr>
    </w:p>
    <w:p w14:paraId="124B766A" w14:textId="1A948DB8" w:rsidR="00A35FCE" w:rsidRDefault="00593087" w:rsidP="00A35FCE">
      <w:pPr>
        <w:jc w:val="center"/>
        <w:rPr>
          <w:sz w:val="24"/>
          <w:szCs w:val="24"/>
        </w:rPr>
      </w:pPr>
      <w:r>
        <w:rPr>
          <w:sz w:val="24"/>
          <w:szCs w:val="24"/>
        </w:rPr>
        <w:t>Краснодар</w:t>
      </w:r>
      <w:r w:rsidR="00A35FCE" w:rsidRPr="00947C7C">
        <w:rPr>
          <w:sz w:val="24"/>
          <w:szCs w:val="24"/>
        </w:rPr>
        <w:t xml:space="preserve"> – 202</w:t>
      </w:r>
      <w:r w:rsidR="00A35FCE">
        <w:rPr>
          <w:sz w:val="24"/>
          <w:szCs w:val="24"/>
        </w:rPr>
        <w:t>4</w:t>
      </w:r>
      <w:r w:rsidR="00A35FCE" w:rsidRPr="00947C7C">
        <w:rPr>
          <w:sz w:val="24"/>
          <w:szCs w:val="24"/>
        </w:rPr>
        <w:t xml:space="preserve"> г.</w:t>
      </w:r>
    </w:p>
    <w:p w14:paraId="199BAF87" w14:textId="77777777" w:rsidR="00A35FCE" w:rsidRDefault="00A35FCE" w:rsidP="003A57EA">
      <w:pPr>
        <w:rPr>
          <w:color w:val="000000"/>
          <w:sz w:val="24"/>
          <w:szCs w:val="24"/>
        </w:rPr>
      </w:pPr>
    </w:p>
    <w:p w14:paraId="79A0AF17" w14:textId="77777777" w:rsidR="00A35FCE" w:rsidRDefault="00A35FCE" w:rsidP="003A57EA">
      <w:pPr>
        <w:rPr>
          <w:color w:val="000000"/>
          <w:sz w:val="24"/>
          <w:szCs w:val="24"/>
        </w:rPr>
      </w:pPr>
    </w:p>
    <w:p w14:paraId="10110B65" w14:textId="77777777" w:rsidR="00A35FCE" w:rsidRDefault="00A35FCE" w:rsidP="003A57EA">
      <w:pPr>
        <w:rPr>
          <w:color w:val="000000"/>
          <w:sz w:val="24"/>
          <w:szCs w:val="24"/>
        </w:rPr>
      </w:pPr>
    </w:p>
    <w:p w14:paraId="13984B63" w14:textId="77777777" w:rsidR="00A35FCE" w:rsidRDefault="00A35FCE" w:rsidP="003A57EA">
      <w:pPr>
        <w:rPr>
          <w:color w:val="000000"/>
          <w:sz w:val="24"/>
          <w:szCs w:val="24"/>
        </w:rPr>
      </w:pPr>
    </w:p>
    <w:p w14:paraId="22604469" w14:textId="77777777" w:rsidR="00A35FCE" w:rsidRDefault="00A35FCE" w:rsidP="003A57EA">
      <w:pPr>
        <w:rPr>
          <w:color w:val="000000"/>
          <w:sz w:val="24"/>
          <w:szCs w:val="24"/>
        </w:rPr>
      </w:pPr>
    </w:p>
    <w:p w14:paraId="73D44CA1" w14:textId="77777777" w:rsidR="005027F0" w:rsidRPr="00564E6A" w:rsidRDefault="005027F0" w:rsidP="005027F0">
      <w:pPr>
        <w:rPr>
          <w:sz w:val="28"/>
          <w:szCs w:val="28"/>
        </w:rPr>
      </w:pPr>
    </w:p>
    <w:p w14:paraId="6B156D28" w14:textId="77777777" w:rsidR="00A35FCE" w:rsidRPr="009D2A56" w:rsidRDefault="00A35FCE" w:rsidP="00A35FCE">
      <w:pPr>
        <w:rPr>
          <w:color w:val="000000"/>
          <w:sz w:val="24"/>
          <w:szCs w:val="24"/>
        </w:rPr>
      </w:pPr>
      <w:r w:rsidRPr="009D2A56">
        <w:rPr>
          <w:color w:val="000000"/>
          <w:sz w:val="24"/>
          <w:szCs w:val="24"/>
        </w:rPr>
        <w:t xml:space="preserve">Составитель: </w:t>
      </w:r>
    </w:p>
    <w:p w14:paraId="6C48D967" w14:textId="77777777" w:rsidR="00593087" w:rsidRPr="00F97843" w:rsidRDefault="00593087" w:rsidP="00593087">
      <w:pPr>
        <w:rPr>
          <w:sz w:val="24"/>
          <w:szCs w:val="24"/>
        </w:rPr>
      </w:pPr>
      <w:r w:rsidRPr="00F97843">
        <w:rPr>
          <w:sz w:val="24"/>
          <w:szCs w:val="24"/>
        </w:rPr>
        <w:t>к.</w:t>
      </w:r>
      <w:r>
        <w:rPr>
          <w:sz w:val="24"/>
          <w:szCs w:val="24"/>
        </w:rPr>
        <w:t>ю</w:t>
      </w:r>
      <w:r w:rsidRPr="00F97843">
        <w:rPr>
          <w:sz w:val="24"/>
          <w:szCs w:val="24"/>
        </w:rPr>
        <w:t xml:space="preserve">.н., доцент, доцент кафедры корпоративного и государственного управления </w:t>
      </w:r>
      <w:r>
        <w:rPr>
          <w:sz w:val="24"/>
          <w:szCs w:val="24"/>
        </w:rPr>
        <w:t>И.Н. Колкарева</w:t>
      </w:r>
    </w:p>
    <w:p w14:paraId="02FB7082" w14:textId="77777777" w:rsidR="00593087" w:rsidRDefault="00593087" w:rsidP="00593087">
      <w:pPr>
        <w:rPr>
          <w:sz w:val="24"/>
          <w:szCs w:val="24"/>
        </w:rPr>
      </w:pPr>
    </w:p>
    <w:p w14:paraId="711E062D" w14:textId="77777777" w:rsidR="007A6B64" w:rsidRDefault="007A6B64" w:rsidP="00593087">
      <w:pPr>
        <w:rPr>
          <w:sz w:val="24"/>
          <w:szCs w:val="24"/>
        </w:rPr>
      </w:pPr>
    </w:p>
    <w:p w14:paraId="0317DE08" w14:textId="19A10A6D" w:rsidR="00593087" w:rsidRPr="00F123E2" w:rsidRDefault="00593087" w:rsidP="00593087">
      <w:pPr>
        <w:rPr>
          <w:color w:val="000000"/>
          <w:sz w:val="24"/>
          <w:szCs w:val="24"/>
        </w:rPr>
      </w:pPr>
      <w:bookmarkStart w:id="0" w:name="_Hlk185855289"/>
      <w:r>
        <w:rPr>
          <w:sz w:val="24"/>
          <w:szCs w:val="24"/>
        </w:rPr>
        <w:t>Оценочные материалы</w:t>
      </w:r>
      <w:r w:rsidRPr="00F123E2">
        <w:rPr>
          <w:sz w:val="24"/>
          <w:szCs w:val="24"/>
        </w:rPr>
        <w:t xml:space="preserve"> одобрен</w:t>
      </w:r>
      <w:r>
        <w:rPr>
          <w:sz w:val="24"/>
          <w:szCs w:val="24"/>
        </w:rPr>
        <w:t>ы</w:t>
      </w:r>
      <w:r w:rsidRPr="00F123E2">
        <w:rPr>
          <w:sz w:val="24"/>
          <w:szCs w:val="24"/>
        </w:rPr>
        <w:t xml:space="preserve"> на заседании кафедры </w:t>
      </w:r>
      <w:r w:rsidRPr="00F123E2">
        <w:rPr>
          <w:color w:val="000000"/>
          <w:sz w:val="24"/>
          <w:szCs w:val="24"/>
        </w:rPr>
        <w:t xml:space="preserve">корпоративного и государственного управления Краснодарского филиала РЭУ им. Г.В. Плеханова, </w:t>
      </w:r>
    </w:p>
    <w:bookmarkEnd w:id="0"/>
    <w:p w14:paraId="2ECFAA30" w14:textId="79CF0067" w:rsidR="00593087" w:rsidRPr="00F123E2" w:rsidRDefault="00E76AAE" w:rsidP="00593087">
      <w:pPr>
        <w:jc w:val="both"/>
        <w:rPr>
          <w:color w:val="FF0000"/>
          <w:sz w:val="24"/>
          <w:szCs w:val="24"/>
        </w:rPr>
      </w:pPr>
      <w:r w:rsidRPr="00E76AAE">
        <w:rPr>
          <w:color w:val="000000"/>
          <w:sz w:val="24"/>
          <w:szCs w:val="24"/>
        </w:rPr>
        <w:t>протокол от 28.11.2024 №5</w:t>
      </w:r>
      <w:r w:rsidR="00593087" w:rsidRPr="00F123E2">
        <w:rPr>
          <w:color w:val="FF0000"/>
          <w:sz w:val="24"/>
          <w:szCs w:val="24"/>
        </w:rPr>
        <w:br w:type="page"/>
      </w:r>
    </w:p>
    <w:p w14:paraId="7E3EC88B" w14:textId="0032BC0F" w:rsidR="00A35FCE" w:rsidRPr="003D1A60" w:rsidRDefault="00A35FCE" w:rsidP="00A35FCE">
      <w:pPr>
        <w:jc w:val="center"/>
        <w:rPr>
          <w:b/>
          <w:sz w:val="24"/>
          <w:szCs w:val="24"/>
        </w:rPr>
      </w:pPr>
      <w:r w:rsidRPr="003D1A60">
        <w:rPr>
          <w:b/>
          <w:sz w:val="24"/>
          <w:szCs w:val="24"/>
        </w:rPr>
        <w:lastRenderedPageBreak/>
        <w:t>ОЦЕНОЧНЫЕ</w:t>
      </w:r>
      <w:r>
        <w:rPr>
          <w:b/>
          <w:sz w:val="24"/>
          <w:szCs w:val="24"/>
        </w:rPr>
        <w:t xml:space="preserve"> МАТЕРИАЛЫ</w:t>
      </w:r>
    </w:p>
    <w:p w14:paraId="49A07521" w14:textId="77777777" w:rsidR="00A35FCE" w:rsidRPr="003D1A60" w:rsidRDefault="00A35FCE" w:rsidP="00A35FCE">
      <w:pPr>
        <w:jc w:val="center"/>
        <w:rPr>
          <w:b/>
          <w:i/>
          <w:sz w:val="24"/>
          <w:szCs w:val="24"/>
          <w:highlight w:val="yellow"/>
        </w:rPr>
      </w:pPr>
    </w:p>
    <w:p w14:paraId="2BBA5DEA" w14:textId="7110A006" w:rsidR="00A35FCE" w:rsidRPr="0086521D" w:rsidRDefault="00A35FCE" w:rsidP="00A35FCE">
      <w:pPr>
        <w:jc w:val="center"/>
        <w:rPr>
          <w:b/>
          <w:i/>
          <w:sz w:val="24"/>
          <w:szCs w:val="24"/>
        </w:rPr>
      </w:pPr>
      <w:r w:rsidRPr="003D1A60">
        <w:rPr>
          <w:b/>
          <w:sz w:val="24"/>
          <w:szCs w:val="24"/>
        </w:rPr>
        <w:t xml:space="preserve">по учебной </w:t>
      </w:r>
      <w:r w:rsidRPr="0086521D">
        <w:rPr>
          <w:b/>
          <w:sz w:val="24"/>
          <w:szCs w:val="24"/>
        </w:rPr>
        <w:t>дисциплине</w:t>
      </w:r>
      <w:r w:rsidRPr="0086521D">
        <w:rPr>
          <w:b/>
          <w:i/>
          <w:sz w:val="24"/>
          <w:szCs w:val="24"/>
        </w:rPr>
        <w:t xml:space="preserve"> </w:t>
      </w:r>
      <w:r w:rsidRPr="0086521D">
        <w:rPr>
          <w:b/>
          <w:sz w:val="24"/>
          <w:szCs w:val="24"/>
        </w:rPr>
        <w:t>«</w:t>
      </w:r>
      <w:r>
        <w:rPr>
          <w:b/>
          <w:sz w:val="24"/>
          <w:szCs w:val="24"/>
        </w:rPr>
        <w:t>Юридическое документоведение</w:t>
      </w:r>
      <w:r w:rsidRPr="0086521D">
        <w:rPr>
          <w:b/>
          <w:sz w:val="24"/>
          <w:szCs w:val="24"/>
        </w:rPr>
        <w:t>»</w:t>
      </w:r>
    </w:p>
    <w:p w14:paraId="27B19534" w14:textId="77777777" w:rsidR="00A35FCE" w:rsidRPr="003D1A60" w:rsidRDefault="00A35FCE" w:rsidP="00A35FCE">
      <w:pPr>
        <w:pStyle w:val="af6"/>
        <w:ind w:left="786"/>
        <w:rPr>
          <w:b/>
          <w:sz w:val="24"/>
          <w:szCs w:val="24"/>
          <w:lang w:eastAsia="en-US"/>
        </w:rPr>
      </w:pPr>
    </w:p>
    <w:p w14:paraId="62B5B265" w14:textId="77777777" w:rsidR="00A35FCE" w:rsidRDefault="00A35FCE" w:rsidP="00A35FCE">
      <w:pPr>
        <w:pStyle w:val="af6"/>
        <w:keepNext/>
        <w:spacing w:after="160" w:line="259" w:lineRule="auto"/>
        <w:ind w:left="0"/>
        <w:jc w:val="center"/>
        <w:rPr>
          <w:b/>
          <w:sz w:val="24"/>
          <w:szCs w:val="24"/>
          <w:lang w:eastAsia="en-US"/>
        </w:rPr>
      </w:pPr>
      <w:r w:rsidRPr="003D1A60">
        <w:rPr>
          <w:b/>
          <w:sz w:val="24"/>
          <w:szCs w:val="24"/>
          <w:lang w:eastAsia="en-US"/>
        </w:rPr>
        <w:t>ПЕРЕЧЕНЬ КОМПЕТЕНЦИЙ С УКАЗАНИЕМ РЕЗУЛЬТАТОВ ОБУЧЕНИЯ И ЭТАПОВ ИХ ФОРМИРОВАНИЯ ПО ДИСЦИПЛИНЕ</w:t>
      </w:r>
    </w:p>
    <w:tbl>
      <w:tblPr>
        <w:tblStyle w:val="14"/>
        <w:tblW w:w="10173" w:type="dxa"/>
        <w:tblLook w:val="04A0" w:firstRow="1" w:lastRow="0" w:firstColumn="1" w:lastColumn="0" w:noHBand="0" w:noVBand="1"/>
      </w:tblPr>
      <w:tblGrid>
        <w:gridCol w:w="2304"/>
        <w:gridCol w:w="2429"/>
        <w:gridCol w:w="2888"/>
        <w:gridCol w:w="2552"/>
      </w:tblGrid>
      <w:tr w:rsidR="00A35FCE" w:rsidRPr="00A35FCE" w14:paraId="22879DFB" w14:textId="09CC7B27" w:rsidTr="00862A10">
        <w:trPr>
          <w:trHeight w:val="1331"/>
        </w:trPr>
        <w:tc>
          <w:tcPr>
            <w:tcW w:w="2304" w:type="dxa"/>
            <w:tcBorders>
              <w:top w:val="single" w:sz="4" w:space="0" w:color="auto"/>
              <w:left w:val="single" w:sz="4" w:space="0" w:color="auto"/>
              <w:bottom w:val="single" w:sz="4" w:space="0" w:color="auto"/>
              <w:right w:val="single" w:sz="4" w:space="0" w:color="auto"/>
            </w:tcBorders>
            <w:hideMark/>
          </w:tcPr>
          <w:p w14:paraId="70868858" w14:textId="44C8394B" w:rsidR="00A35FCE" w:rsidRPr="00A35FCE" w:rsidRDefault="00A35FCE" w:rsidP="00A35FCE">
            <w:pPr>
              <w:tabs>
                <w:tab w:val="left" w:pos="709"/>
              </w:tabs>
              <w:jc w:val="center"/>
              <w:rPr>
                <w:rFonts w:ascii="Times New Roman" w:hAnsi="Times New Roman"/>
                <w:b/>
              </w:rPr>
            </w:pPr>
            <w:r w:rsidRPr="00A35FCE">
              <w:rPr>
                <w:rFonts w:ascii="Times New Roman" w:hAnsi="Times New Roman"/>
                <w:b/>
              </w:rPr>
              <w:t>Формируемые компетенции</w:t>
            </w:r>
          </w:p>
          <w:p w14:paraId="74297FD1" w14:textId="504AD6E0" w:rsidR="00A35FCE" w:rsidRPr="00A35FCE" w:rsidRDefault="00A35FCE" w:rsidP="00A35FCE">
            <w:pPr>
              <w:tabs>
                <w:tab w:val="left" w:pos="709"/>
              </w:tabs>
              <w:jc w:val="center"/>
              <w:rPr>
                <w:rFonts w:ascii="Times New Roman" w:hAnsi="Times New Roman"/>
                <w:b/>
              </w:rPr>
            </w:pPr>
            <w:r w:rsidRPr="00A35FCE">
              <w:rPr>
                <w:rFonts w:ascii="Times New Roman" w:hAnsi="Times New Roman"/>
                <w:b/>
              </w:rPr>
              <w:t>(</w:t>
            </w:r>
            <w:r w:rsidRPr="00A35FCE">
              <w:rPr>
                <w:rFonts w:ascii="Times New Roman" w:hAnsi="Times New Roman"/>
                <w:b/>
                <w:i/>
              </w:rPr>
              <w:t>код и наименование компетенции</w:t>
            </w:r>
            <w:r w:rsidRPr="00A35FCE">
              <w:rPr>
                <w:rFonts w:ascii="Times New Roman" w:hAnsi="Times New Roman"/>
                <w:b/>
              </w:rPr>
              <w:t>)</w:t>
            </w:r>
          </w:p>
        </w:tc>
        <w:tc>
          <w:tcPr>
            <w:tcW w:w="2429" w:type="dxa"/>
            <w:tcBorders>
              <w:top w:val="single" w:sz="4" w:space="0" w:color="auto"/>
              <w:left w:val="single" w:sz="4" w:space="0" w:color="auto"/>
              <w:bottom w:val="single" w:sz="4" w:space="0" w:color="auto"/>
              <w:right w:val="single" w:sz="4" w:space="0" w:color="auto"/>
            </w:tcBorders>
            <w:hideMark/>
          </w:tcPr>
          <w:p w14:paraId="77196BD5" w14:textId="77777777" w:rsidR="00A35FCE" w:rsidRPr="00A35FCE" w:rsidRDefault="00A35FCE" w:rsidP="00A35FCE">
            <w:pPr>
              <w:tabs>
                <w:tab w:val="left" w:pos="709"/>
              </w:tabs>
              <w:jc w:val="center"/>
              <w:rPr>
                <w:rFonts w:ascii="Times New Roman" w:hAnsi="Times New Roman"/>
                <w:b/>
              </w:rPr>
            </w:pPr>
            <w:r w:rsidRPr="00A35FCE">
              <w:rPr>
                <w:rFonts w:ascii="Times New Roman" w:hAnsi="Times New Roman"/>
                <w:b/>
              </w:rPr>
              <w:t>Индикаторы достижения компетенций</w:t>
            </w:r>
          </w:p>
          <w:p w14:paraId="254AD4C6" w14:textId="77777777" w:rsidR="00A35FCE" w:rsidRPr="00A35FCE" w:rsidRDefault="00A35FCE" w:rsidP="00A35FCE">
            <w:pPr>
              <w:tabs>
                <w:tab w:val="left" w:pos="709"/>
              </w:tabs>
              <w:jc w:val="center"/>
              <w:rPr>
                <w:rFonts w:ascii="Times New Roman" w:hAnsi="Times New Roman"/>
                <w:b/>
              </w:rPr>
            </w:pPr>
            <w:r w:rsidRPr="00A35FCE">
              <w:rPr>
                <w:rFonts w:ascii="Times New Roman" w:hAnsi="Times New Roman"/>
                <w:b/>
              </w:rPr>
              <w:t>(</w:t>
            </w:r>
            <w:r w:rsidRPr="00A35FCE">
              <w:rPr>
                <w:rFonts w:ascii="Times New Roman" w:hAnsi="Times New Roman"/>
                <w:b/>
                <w:i/>
              </w:rPr>
              <w:t>код и наименование индикатора</w:t>
            </w:r>
            <w:r w:rsidRPr="00A35FCE">
              <w:rPr>
                <w:rFonts w:ascii="Times New Roman" w:hAnsi="Times New Roman"/>
                <w:b/>
              </w:rPr>
              <w:t>)</w:t>
            </w:r>
          </w:p>
        </w:tc>
        <w:tc>
          <w:tcPr>
            <w:tcW w:w="2888" w:type="dxa"/>
            <w:tcBorders>
              <w:top w:val="single" w:sz="4" w:space="0" w:color="auto"/>
              <w:left w:val="single" w:sz="4" w:space="0" w:color="auto"/>
              <w:bottom w:val="single" w:sz="4" w:space="0" w:color="auto"/>
              <w:right w:val="single" w:sz="4" w:space="0" w:color="auto"/>
            </w:tcBorders>
            <w:hideMark/>
          </w:tcPr>
          <w:p w14:paraId="42D1764A" w14:textId="6222270A" w:rsidR="00A35FCE" w:rsidRPr="00A35FCE" w:rsidRDefault="00A35FCE" w:rsidP="00A35FCE">
            <w:pPr>
              <w:tabs>
                <w:tab w:val="left" w:pos="709"/>
              </w:tabs>
              <w:jc w:val="center"/>
              <w:rPr>
                <w:rFonts w:ascii="Times New Roman" w:hAnsi="Times New Roman"/>
                <w:b/>
              </w:rPr>
            </w:pPr>
            <w:r w:rsidRPr="00A35FCE">
              <w:rPr>
                <w:rFonts w:ascii="Times New Roman" w:hAnsi="Times New Roman"/>
                <w:b/>
              </w:rPr>
              <w:t>Результаты обучения</w:t>
            </w:r>
          </w:p>
          <w:p w14:paraId="78B3BDDC" w14:textId="77777777" w:rsidR="00A35FCE" w:rsidRPr="00A35FCE" w:rsidRDefault="00A35FCE" w:rsidP="00A35FCE">
            <w:pPr>
              <w:tabs>
                <w:tab w:val="left" w:pos="709"/>
              </w:tabs>
              <w:jc w:val="center"/>
              <w:rPr>
                <w:rFonts w:ascii="Times New Roman" w:hAnsi="Times New Roman"/>
                <w:b/>
              </w:rPr>
            </w:pPr>
            <w:r w:rsidRPr="00A35FCE">
              <w:rPr>
                <w:rFonts w:ascii="Times New Roman" w:hAnsi="Times New Roman"/>
                <w:b/>
                <w:i/>
              </w:rPr>
              <w:t>(знания, умения)</w:t>
            </w:r>
          </w:p>
        </w:tc>
        <w:tc>
          <w:tcPr>
            <w:tcW w:w="2552" w:type="dxa"/>
            <w:tcBorders>
              <w:top w:val="single" w:sz="4" w:space="0" w:color="auto"/>
              <w:left w:val="single" w:sz="4" w:space="0" w:color="auto"/>
              <w:bottom w:val="single" w:sz="4" w:space="0" w:color="auto"/>
              <w:right w:val="single" w:sz="4" w:space="0" w:color="auto"/>
            </w:tcBorders>
          </w:tcPr>
          <w:p w14:paraId="049D4451" w14:textId="7BC35FE8" w:rsidR="00A35FCE" w:rsidRPr="00A35FCE" w:rsidRDefault="00A35FCE" w:rsidP="00A35FCE">
            <w:pPr>
              <w:tabs>
                <w:tab w:val="left" w:pos="709"/>
              </w:tabs>
              <w:jc w:val="center"/>
              <w:rPr>
                <w:rFonts w:ascii="Times New Roman" w:hAnsi="Times New Roman"/>
                <w:b/>
              </w:rPr>
            </w:pPr>
            <w:r w:rsidRPr="00A35FCE">
              <w:rPr>
                <w:rFonts w:ascii="Times New Roman" w:hAnsi="Times New Roman"/>
                <w:b/>
              </w:rPr>
              <w:t>Наименование контролируемых разделов и тем</w:t>
            </w:r>
          </w:p>
        </w:tc>
      </w:tr>
      <w:tr w:rsidR="00862A10" w:rsidRPr="00A35FCE" w14:paraId="03CBB488" w14:textId="20527A97" w:rsidTr="00862A10">
        <w:trPr>
          <w:trHeight w:val="473"/>
        </w:trPr>
        <w:tc>
          <w:tcPr>
            <w:tcW w:w="2304" w:type="dxa"/>
            <w:vMerge w:val="restart"/>
            <w:tcBorders>
              <w:top w:val="single" w:sz="4" w:space="0" w:color="auto"/>
              <w:left w:val="single" w:sz="4" w:space="0" w:color="auto"/>
              <w:right w:val="single" w:sz="4" w:space="0" w:color="auto"/>
            </w:tcBorders>
          </w:tcPr>
          <w:p w14:paraId="47C45FCE" w14:textId="347E92C9" w:rsidR="00862A10" w:rsidRPr="00A35FCE" w:rsidRDefault="00862A10" w:rsidP="00A35FCE">
            <w:pPr>
              <w:rPr>
                <w:rFonts w:ascii="Times New Roman" w:hAnsi="Times New Roman"/>
                <w:iCs/>
                <w:color w:val="FF0000"/>
              </w:rPr>
            </w:pPr>
            <w:r w:rsidRPr="00A35FCE">
              <w:rPr>
                <w:rFonts w:ascii="Times New Roman" w:hAnsi="Times New Roman"/>
              </w:rPr>
              <w:t>ОПК-4. Способен профессионально толковать нормы права</w:t>
            </w:r>
          </w:p>
        </w:tc>
        <w:tc>
          <w:tcPr>
            <w:tcW w:w="2429" w:type="dxa"/>
            <w:vMerge w:val="restart"/>
            <w:tcBorders>
              <w:top w:val="single" w:sz="4" w:space="0" w:color="auto"/>
              <w:left w:val="single" w:sz="4" w:space="0" w:color="auto"/>
              <w:right w:val="single" w:sz="4" w:space="0" w:color="auto"/>
            </w:tcBorders>
          </w:tcPr>
          <w:p w14:paraId="539C2F76" w14:textId="1F06F151" w:rsidR="00862A10" w:rsidRPr="00A35FCE" w:rsidRDefault="00862A10" w:rsidP="00A35FCE">
            <w:pPr>
              <w:rPr>
                <w:rFonts w:ascii="Times New Roman" w:hAnsi="Times New Roman"/>
                <w:iCs/>
                <w:color w:val="FF0000"/>
              </w:rPr>
            </w:pPr>
            <w:r w:rsidRPr="00A35FCE">
              <w:rPr>
                <w:rFonts w:ascii="Times New Roman" w:hAnsi="Times New Roman"/>
              </w:rPr>
              <w:t>ОПК-4.1. Уясняет смысл и содержание правовой нормы, выраженной в ней воли законодателя, выявляет пробелы и коллизии норм права в процессе толкования правовых актов</w:t>
            </w:r>
          </w:p>
        </w:tc>
        <w:tc>
          <w:tcPr>
            <w:tcW w:w="2888" w:type="dxa"/>
            <w:tcBorders>
              <w:top w:val="single" w:sz="4" w:space="0" w:color="000000"/>
              <w:left w:val="single" w:sz="4" w:space="0" w:color="000000"/>
              <w:right w:val="single" w:sz="4" w:space="0" w:color="000000"/>
            </w:tcBorders>
          </w:tcPr>
          <w:p w14:paraId="29D5A29A" w14:textId="4478C004" w:rsidR="00862A10" w:rsidRPr="00A35FCE" w:rsidRDefault="00862A10" w:rsidP="00A35FCE">
            <w:pPr>
              <w:rPr>
                <w:rFonts w:ascii="Times New Roman" w:hAnsi="Times New Roman"/>
                <w:iCs/>
              </w:rPr>
            </w:pPr>
            <w:r w:rsidRPr="00A35FCE">
              <w:rPr>
                <w:rFonts w:ascii="Times New Roman" w:hAnsi="Times New Roman"/>
              </w:rPr>
              <w:t xml:space="preserve">ОПК-4.1. З-1. </w:t>
            </w:r>
            <w:r w:rsidRPr="00A35FCE">
              <w:rPr>
                <w:rFonts w:ascii="Times New Roman" w:hAnsi="Times New Roman"/>
                <w:b/>
              </w:rPr>
              <w:t>Знает</w:t>
            </w:r>
            <w:r w:rsidRPr="00A35FCE">
              <w:rPr>
                <w:rFonts w:ascii="Times New Roman" w:hAnsi="Times New Roman"/>
              </w:rPr>
              <w:t xml:space="preserve"> виды, способы толкования правовых норм</w:t>
            </w:r>
          </w:p>
        </w:tc>
        <w:tc>
          <w:tcPr>
            <w:tcW w:w="2552" w:type="dxa"/>
            <w:vMerge w:val="restart"/>
            <w:tcBorders>
              <w:top w:val="single" w:sz="4" w:space="0" w:color="000000"/>
              <w:left w:val="single" w:sz="4" w:space="0" w:color="000000"/>
              <w:right w:val="single" w:sz="4" w:space="0" w:color="000000"/>
            </w:tcBorders>
          </w:tcPr>
          <w:p w14:paraId="005DDEA8" w14:textId="77777777" w:rsidR="00862A10" w:rsidRPr="00A35FCE" w:rsidRDefault="00862A10" w:rsidP="00A35FCE">
            <w:pPr>
              <w:tabs>
                <w:tab w:val="left" w:pos="709"/>
              </w:tabs>
              <w:rPr>
                <w:rFonts w:ascii="Times New Roman" w:eastAsiaTheme="minorHAnsi" w:hAnsi="Times New Roman"/>
                <w:iCs/>
              </w:rPr>
            </w:pPr>
            <w:r w:rsidRPr="00A35FCE">
              <w:rPr>
                <w:rFonts w:ascii="Times New Roman" w:eastAsiaTheme="minorHAnsi" w:hAnsi="Times New Roman"/>
                <w:iCs/>
              </w:rPr>
              <w:t>Тема 1. Общая характеристика дисциплины «Юридическое документоведение».</w:t>
            </w:r>
          </w:p>
          <w:p w14:paraId="2C337EDE" w14:textId="77777777" w:rsidR="00862A10" w:rsidRPr="00A35FCE" w:rsidRDefault="00862A10" w:rsidP="00A35FCE">
            <w:pPr>
              <w:tabs>
                <w:tab w:val="left" w:pos="709"/>
              </w:tabs>
              <w:rPr>
                <w:rFonts w:ascii="Times New Roman" w:eastAsiaTheme="minorHAnsi" w:hAnsi="Times New Roman"/>
                <w:iCs/>
              </w:rPr>
            </w:pPr>
            <w:r w:rsidRPr="00A35FCE">
              <w:rPr>
                <w:rFonts w:ascii="Times New Roman" w:eastAsiaTheme="minorHAnsi" w:hAnsi="Times New Roman"/>
                <w:iCs/>
              </w:rPr>
              <w:t>Тема 2. Понятие, функции, виды и значение юридических документов</w:t>
            </w:r>
          </w:p>
          <w:p w14:paraId="4E96C817" w14:textId="77777777" w:rsidR="00862A10" w:rsidRPr="00A35FCE" w:rsidRDefault="00862A10" w:rsidP="00A35FCE">
            <w:pPr>
              <w:tabs>
                <w:tab w:val="left" w:pos="709"/>
              </w:tabs>
              <w:rPr>
                <w:rFonts w:ascii="Times New Roman" w:eastAsiaTheme="minorHAnsi" w:hAnsi="Times New Roman"/>
                <w:iCs/>
              </w:rPr>
            </w:pPr>
            <w:r w:rsidRPr="00A35FCE">
              <w:rPr>
                <w:rFonts w:ascii="Times New Roman" w:eastAsiaTheme="minorHAnsi" w:hAnsi="Times New Roman"/>
                <w:iCs/>
              </w:rPr>
              <w:t>Тема 3. Технология работы с юридическими документами.</w:t>
            </w:r>
          </w:p>
          <w:p w14:paraId="0987007D" w14:textId="77777777" w:rsidR="00862A10" w:rsidRPr="00A35FCE" w:rsidRDefault="00862A10" w:rsidP="00A35FCE">
            <w:pPr>
              <w:tabs>
                <w:tab w:val="left" w:pos="709"/>
              </w:tabs>
              <w:rPr>
                <w:rFonts w:ascii="Times New Roman" w:eastAsiaTheme="minorHAnsi" w:hAnsi="Times New Roman"/>
                <w:iCs/>
              </w:rPr>
            </w:pPr>
            <w:r w:rsidRPr="00A35FCE">
              <w:rPr>
                <w:rFonts w:ascii="Times New Roman" w:eastAsiaTheme="minorHAnsi" w:hAnsi="Times New Roman"/>
                <w:iCs/>
              </w:rPr>
              <w:t>Тема 4. Правила создания юридических документов.</w:t>
            </w:r>
          </w:p>
          <w:p w14:paraId="1735A5C1" w14:textId="1B2A5EA1" w:rsidR="00862A10" w:rsidRPr="00A35FCE" w:rsidRDefault="00862A10" w:rsidP="00A35FCE">
            <w:pPr>
              <w:tabs>
                <w:tab w:val="left" w:pos="709"/>
              </w:tabs>
              <w:rPr>
                <w:rFonts w:ascii="Times New Roman" w:eastAsiaTheme="minorHAnsi" w:hAnsi="Times New Roman"/>
                <w:iCs/>
              </w:rPr>
            </w:pPr>
            <w:r w:rsidRPr="00A35FCE">
              <w:rPr>
                <w:rFonts w:ascii="Times New Roman" w:eastAsiaTheme="minorHAnsi" w:hAnsi="Times New Roman"/>
                <w:iCs/>
              </w:rPr>
              <w:t>Тема 5. Нормативно-методическая основа юридического делопроизводства.</w:t>
            </w:r>
          </w:p>
        </w:tc>
      </w:tr>
      <w:tr w:rsidR="00862A10" w:rsidRPr="00A35FCE" w14:paraId="152EA008" w14:textId="2F2D29A2" w:rsidTr="00862A10">
        <w:trPr>
          <w:trHeight w:val="699"/>
        </w:trPr>
        <w:tc>
          <w:tcPr>
            <w:tcW w:w="2304" w:type="dxa"/>
            <w:vMerge/>
            <w:tcBorders>
              <w:left w:val="single" w:sz="4" w:space="0" w:color="auto"/>
              <w:right w:val="single" w:sz="4" w:space="0" w:color="auto"/>
            </w:tcBorders>
          </w:tcPr>
          <w:p w14:paraId="21DCBC4F" w14:textId="77777777" w:rsidR="00862A10" w:rsidRPr="00A35FCE" w:rsidRDefault="00862A10" w:rsidP="00A35FCE">
            <w:pPr>
              <w:rPr>
                <w:rFonts w:ascii="Times New Roman" w:hAnsi="Times New Roman"/>
                <w:iCs/>
                <w:color w:val="FF0000"/>
              </w:rPr>
            </w:pPr>
          </w:p>
        </w:tc>
        <w:tc>
          <w:tcPr>
            <w:tcW w:w="2429" w:type="dxa"/>
            <w:vMerge/>
            <w:tcBorders>
              <w:left w:val="single" w:sz="4" w:space="0" w:color="auto"/>
              <w:bottom w:val="single" w:sz="4" w:space="0" w:color="auto"/>
              <w:right w:val="single" w:sz="4" w:space="0" w:color="auto"/>
            </w:tcBorders>
          </w:tcPr>
          <w:p w14:paraId="2C30E610" w14:textId="77777777" w:rsidR="00862A10" w:rsidRPr="00A35FCE" w:rsidRDefault="00862A10" w:rsidP="00A35FCE">
            <w:pPr>
              <w:rPr>
                <w:rFonts w:ascii="Times New Roman" w:hAnsi="Times New Roman"/>
                <w:iCs/>
                <w:color w:val="FF0000"/>
              </w:rPr>
            </w:pPr>
          </w:p>
        </w:tc>
        <w:tc>
          <w:tcPr>
            <w:tcW w:w="2888" w:type="dxa"/>
            <w:tcBorders>
              <w:top w:val="single" w:sz="4" w:space="0" w:color="auto"/>
              <w:left w:val="single" w:sz="4" w:space="0" w:color="000000"/>
              <w:bottom w:val="single" w:sz="4" w:space="0" w:color="auto"/>
              <w:right w:val="single" w:sz="4" w:space="0" w:color="000000"/>
            </w:tcBorders>
          </w:tcPr>
          <w:p w14:paraId="6AF6B29A" w14:textId="77777777" w:rsidR="00862A10" w:rsidRPr="00A35FCE" w:rsidRDefault="00862A10" w:rsidP="00A35FCE">
            <w:pPr>
              <w:rPr>
                <w:rFonts w:ascii="Times New Roman" w:hAnsi="Times New Roman"/>
              </w:rPr>
            </w:pPr>
            <w:r w:rsidRPr="00A35FCE">
              <w:rPr>
                <w:rFonts w:ascii="Times New Roman" w:hAnsi="Times New Roman"/>
              </w:rPr>
              <w:t xml:space="preserve">ОПК-4.1. У-1. </w:t>
            </w:r>
            <w:r w:rsidRPr="00A35FCE">
              <w:rPr>
                <w:rFonts w:ascii="Times New Roman" w:hAnsi="Times New Roman"/>
                <w:b/>
              </w:rPr>
              <w:t xml:space="preserve">Умеет </w:t>
            </w:r>
            <w:r w:rsidRPr="00A35FCE">
              <w:rPr>
                <w:rFonts w:ascii="Times New Roman" w:hAnsi="Times New Roman"/>
              </w:rPr>
              <w:t>юридически грамотно проводить анализ и толкование норм права, выявлять пробелы и коллизии норм права в процессе толкования правовых актов</w:t>
            </w:r>
          </w:p>
        </w:tc>
        <w:tc>
          <w:tcPr>
            <w:tcW w:w="2552" w:type="dxa"/>
            <w:vMerge/>
            <w:tcBorders>
              <w:left w:val="single" w:sz="4" w:space="0" w:color="000000"/>
              <w:right w:val="single" w:sz="4" w:space="0" w:color="000000"/>
            </w:tcBorders>
          </w:tcPr>
          <w:p w14:paraId="72A2FA60" w14:textId="77777777" w:rsidR="00862A10" w:rsidRPr="00A35FCE" w:rsidRDefault="00862A10" w:rsidP="00A35FCE">
            <w:pPr>
              <w:rPr>
                <w:rFonts w:ascii="Times New Roman" w:hAnsi="Times New Roman"/>
              </w:rPr>
            </w:pPr>
          </w:p>
        </w:tc>
      </w:tr>
      <w:tr w:rsidR="00862A10" w:rsidRPr="00A35FCE" w14:paraId="3C78F3AA" w14:textId="716C1C80" w:rsidTr="00862A10">
        <w:trPr>
          <w:trHeight w:val="699"/>
        </w:trPr>
        <w:tc>
          <w:tcPr>
            <w:tcW w:w="2304" w:type="dxa"/>
            <w:vMerge/>
            <w:tcBorders>
              <w:left w:val="single" w:sz="4" w:space="0" w:color="auto"/>
              <w:right w:val="single" w:sz="4" w:space="0" w:color="auto"/>
            </w:tcBorders>
          </w:tcPr>
          <w:p w14:paraId="38BDFD8B" w14:textId="77777777" w:rsidR="00862A10" w:rsidRPr="00A35FCE" w:rsidRDefault="00862A10" w:rsidP="00A35FCE">
            <w:pPr>
              <w:rPr>
                <w:rFonts w:ascii="Times New Roman" w:hAnsi="Times New Roman"/>
                <w:iCs/>
                <w:color w:val="FF0000"/>
              </w:rPr>
            </w:pPr>
          </w:p>
        </w:tc>
        <w:tc>
          <w:tcPr>
            <w:tcW w:w="2429" w:type="dxa"/>
            <w:vMerge w:val="restart"/>
            <w:tcBorders>
              <w:top w:val="single" w:sz="4" w:space="0" w:color="auto"/>
              <w:left w:val="single" w:sz="4" w:space="0" w:color="auto"/>
              <w:right w:val="single" w:sz="4" w:space="0" w:color="auto"/>
            </w:tcBorders>
          </w:tcPr>
          <w:p w14:paraId="6BB47E88" w14:textId="77777777" w:rsidR="00862A10" w:rsidRPr="00A35FCE" w:rsidRDefault="00862A10" w:rsidP="00A35FCE">
            <w:pPr>
              <w:rPr>
                <w:rFonts w:ascii="Times New Roman" w:hAnsi="Times New Roman"/>
                <w:iCs/>
                <w:color w:val="FF0000"/>
              </w:rPr>
            </w:pPr>
            <w:r w:rsidRPr="00A35FCE">
              <w:rPr>
                <w:rFonts w:ascii="Times New Roman" w:hAnsi="Times New Roman"/>
              </w:rPr>
              <w:t>ОПК-4.2. Разъясняет содержание смысла правовых норм для их правильного применения</w:t>
            </w:r>
          </w:p>
        </w:tc>
        <w:tc>
          <w:tcPr>
            <w:tcW w:w="2888" w:type="dxa"/>
            <w:tcBorders>
              <w:top w:val="single" w:sz="4" w:space="0" w:color="auto"/>
              <w:left w:val="single" w:sz="4" w:space="0" w:color="000000"/>
              <w:bottom w:val="single" w:sz="4" w:space="0" w:color="auto"/>
              <w:right w:val="single" w:sz="4" w:space="0" w:color="000000"/>
            </w:tcBorders>
          </w:tcPr>
          <w:p w14:paraId="06671ABA" w14:textId="77777777" w:rsidR="00862A10" w:rsidRPr="00A35FCE" w:rsidRDefault="00862A10" w:rsidP="00A35FCE">
            <w:pPr>
              <w:rPr>
                <w:rFonts w:ascii="Times New Roman" w:hAnsi="Times New Roman"/>
              </w:rPr>
            </w:pPr>
            <w:r w:rsidRPr="00A35FCE">
              <w:rPr>
                <w:rFonts w:ascii="Times New Roman" w:hAnsi="Times New Roman"/>
              </w:rPr>
              <w:t xml:space="preserve">ОПК-4.2. З-1. </w:t>
            </w:r>
            <w:r w:rsidRPr="00A35FCE">
              <w:rPr>
                <w:rFonts w:ascii="Times New Roman" w:hAnsi="Times New Roman"/>
                <w:b/>
              </w:rPr>
              <w:t>Знает</w:t>
            </w:r>
            <w:r w:rsidRPr="00A35FCE">
              <w:rPr>
                <w:rFonts w:ascii="Times New Roman" w:hAnsi="Times New Roman"/>
              </w:rPr>
              <w:t xml:space="preserve"> правила оценки текстов нормативно-правовых актов </w:t>
            </w:r>
          </w:p>
        </w:tc>
        <w:tc>
          <w:tcPr>
            <w:tcW w:w="2552" w:type="dxa"/>
            <w:vMerge/>
            <w:tcBorders>
              <w:left w:val="single" w:sz="4" w:space="0" w:color="000000"/>
              <w:right w:val="single" w:sz="4" w:space="0" w:color="000000"/>
            </w:tcBorders>
          </w:tcPr>
          <w:p w14:paraId="5B8E3C6E" w14:textId="77777777" w:rsidR="00862A10" w:rsidRPr="00A35FCE" w:rsidRDefault="00862A10" w:rsidP="00A35FCE">
            <w:pPr>
              <w:rPr>
                <w:rFonts w:ascii="Times New Roman" w:hAnsi="Times New Roman"/>
              </w:rPr>
            </w:pPr>
          </w:p>
        </w:tc>
      </w:tr>
      <w:tr w:rsidR="00862A10" w:rsidRPr="00A35FCE" w14:paraId="75E613E2" w14:textId="7AB13162" w:rsidTr="00862A10">
        <w:trPr>
          <w:trHeight w:val="1303"/>
        </w:trPr>
        <w:tc>
          <w:tcPr>
            <w:tcW w:w="2304" w:type="dxa"/>
            <w:vMerge/>
            <w:tcBorders>
              <w:left w:val="single" w:sz="4" w:space="0" w:color="auto"/>
              <w:right w:val="single" w:sz="4" w:space="0" w:color="auto"/>
            </w:tcBorders>
          </w:tcPr>
          <w:p w14:paraId="07288D0A" w14:textId="77777777" w:rsidR="00862A10" w:rsidRPr="00A35FCE" w:rsidRDefault="00862A10" w:rsidP="00A35FCE">
            <w:pPr>
              <w:rPr>
                <w:rFonts w:ascii="Times New Roman" w:hAnsi="Times New Roman"/>
                <w:iCs/>
                <w:color w:val="FF0000"/>
              </w:rPr>
            </w:pPr>
          </w:p>
        </w:tc>
        <w:tc>
          <w:tcPr>
            <w:tcW w:w="2429" w:type="dxa"/>
            <w:vMerge/>
            <w:tcBorders>
              <w:left w:val="single" w:sz="4" w:space="0" w:color="auto"/>
              <w:right w:val="single" w:sz="4" w:space="0" w:color="auto"/>
            </w:tcBorders>
          </w:tcPr>
          <w:p w14:paraId="39B768AA" w14:textId="77777777" w:rsidR="00862A10" w:rsidRPr="00A35FCE" w:rsidRDefault="00862A10" w:rsidP="00A35FCE">
            <w:pPr>
              <w:rPr>
                <w:rFonts w:ascii="Times New Roman" w:hAnsi="Times New Roman"/>
                <w:iCs/>
                <w:color w:val="FF0000"/>
              </w:rPr>
            </w:pPr>
          </w:p>
        </w:tc>
        <w:tc>
          <w:tcPr>
            <w:tcW w:w="2888" w:type="dxa"/>
            <w:tcBorders>
              <w:top w:val="single" w:sz="4" w:space="0" w:color="auto"/>
              <w:left w:val="single" w:sz="4" w:space="0" w:color="000000"/>
              <w:right w:val="single" w:sz="4" w:space="0" w:color="000000"/>
            </w:tcBorders>
          </w:tcPr>
          <w:p w14:paraId="4C3705CB" w14:textId="77777777" w:rsidR="00862A10" w:rsidRPr="00A35FCE" w:rsidRDefault="00862A10" w:rsidP="00A35FCE">
            <w:pPr>
              <w:rPr>
                <w:rFonts w:ascii="Times New Roman" w:hAnsi="Times New Roman"/>
              </w:rPr>
            </w:pPr>
            <w:r w:rsidRPr="00A35FCE">
              <w:rPr>
                <w:rFonts w:ascii="Times New Roman" w:hAnsi="Times New Roman"/>
              </w:rPr>
              <w:t xml:space="preserve">ОПК-4.2. У-1. </w:t>
            </w:r>
            <w:r w:rsidRPr="00A35FCE">
              <w:rPr>
                <w:rFonts w:ascii="Times New Roman" w:hAnsi="Times New Roman"/>
                <w:b/>
              </w:rPr>
              <w:t>Умеет</w:t>
            </w:r>
            <w:r w:rsidRPr="00A35FCE">
              <w:rPr>
                <w:rFonts w:ascii="Times New Roman" w:hAnsi="Times New Roman"/>
              </w:rPr>
              <w:t xml:space="preserve"> разъяснять содержание смысла правовых норм заинтересованным субъектам</w:t>
            </w:r>
          </w:p>
        </w:tc>
        <w:tc>
          <w:tcPr>
            <w:tcW w:w="2552" w:type="dxa"/>
            <w:vMerge/>
            <w:tcBorders>
              <w:left w:val="single" w:sz="4" w:space="0" w:color="000000"/>
              <w:right w:val="single" w:sz="4" w:space="0" w:color="000000"/>
            </w:tcBorders>
          </w:tcPr>
          <w:p w14:paraId="7AC06C3E" w14:textId="77777777" w:rsidR="00862A10" w:rsidRPr="00A35FCE" w:rsidRDefault="00862A10" w:rsidP="00A35FCE">
            <w:pPr>
              <w:rPr>
                <w:rFonts w:ascii="Times New Roman" w:hAnsi="Times New Roman"/>
              </w:rPr>
            </w:pPr>
          </w:p>
        </w:tc>
      </w:tr>
    </w:tbl>
    <w:p w14:paraId="53E0DA5C" w14:textId="4BD34C61" w:rsidR="00B30B34" w:rsidRPr="00564E6A" w:rsidRDefault="00B30B34" w:rsidP="001364FF">
      <w:pPr>
        <w:rPr>
          <w:b/>
          <w:sz w:val="28"/>
          <w:szCs w:val="28"/>
          <w:lang w:eastAsia="en-US"/>
        </w:rPr>
      </w:pPr>
    </w:p>
    <w:p w14:paraId="2988BB26" w14:textId="77777777" w:rsidR="00B30B34" w:rsidRPr="00564E6A" w:rsidRDefault="00B30B34" w:rsidP="00B30B34">
      <w:pPr>
        <w:pStyle w:val="af6"/>
        <w:ind w:left="786"/>
        <w:rPr>
          <w:b/>
          <w:sz w:val="28"/>
          <w:szCs w:val="28"/>
          <w:lang w:eastAsia="en-US"/>
        </w:rPr>
      </w:pPr>
    </w:p>
    <w:p w14:paraId="4F786E8E" w14:textId="77777777" w:rsidR="00A35FCE" w:rsidRDefault="00A35FCE" w:rsidP="002C4A8D">
      <w:pPr>
        <w:pStyle w:val="af6"/>
        <w:keepNext/>
        <w:shd w:val="clear" w:color="auto" w:fill="FFFFFF" w:themeFill="background1"/>
        <w:spacing w:after="160" w:line="259" w:lineRule="auto"/>
        <w:ind w:left="0"/>
        <w:jc w:val="center"/>
        <w:rPr>
          <w:b/>
          <w:caps/>
          <w:sz w:val="28"/>
          <w:szCs w:val="28"/>
          <w:lang w:eastAsia="en-US"/>
        </w:rPr>
      </w:pPr>
    </w:p>
    <w:p w14:paraId="45BD0808" w14:textId="77777777" w:rsidR="00A35FCE" w:rsidRDefault="00A35FCE" w:rsidP="002C4A8D">
      <w:pPr>
        <w:pStyle w:val="af6"/>
        <w:keepNext/>
        <w:shd w:val="clear" w:color="auto" w:fill="FFFFFF" w:themeFill="background1"/>
        <w:spacing w:after="160" w:line="259" w:lineRule="auto"/>
        <w:ind w:left="0"/>
        <w:jc w:val="center"/>
        <w:rPr>
          <w:b/>
          <w:caps/>
          <w:sz w:val="28"/>
          <w:szCs w:val="28"/>
          <w:lang w:eastAsia="en-US"/>
        </w:rPr>
      </w:pPr>
    </w:p>
    <w:p w14:paraId="61C7B069" w14:textId="77777777" w:rsidR="00A35FCE" w:rsidRDefault="00A35FCE" w:rsidP="002C4A8D">
      <w:pPr>
        <w:pStyle w:val="af6"/>
        <w:keepNext/>
        <w:shd w:val="clear" w:color="auto" w:fill="FFFFFF" w:themeFill="background1"/>
        <w:spacing w:after="160" w:line="259" w:lineRule="auto"/>
        <w:ind w:left="0"/>
        <w:jc w:val="center"/>
        <w:rPr>
          <w:b/>
          <w:caps/>
          <w:sz w:val="28"/>
          <w:szCs w:val="28"/>
          <w:lang w:eastAsia="en-US"/>
        </w:rPr>
        <w:sectPr w:rsidR="00A35FCE" w:rsidSect="007A6B64">
          <w:footerReference w:type="even" r:id="rId9"/>
          <w:footerReference w:type="default" r:id="rId10"/>
          <w:footnotePr>
            <w:numRestart w:val="eachPage"/>
          </w:footnotePr>
          <w:pgSz w:w="11906" w:h="16838"/>
          <w:pgMar w:top="1134" w:right="849" w:bottom="851" w:left="1134" w:header="720" w:footer="720" w:gutter="0"/>
          <w:cols w:space="720"/>
          <w:titlePg/>
          <w:docGrid w:linePitch="272"/>
        </w:sectPr>
      </w:pPr>
    </w:p>
    <w:p w14:paraId="4DF971F1" w14:textId="77777777" w:rsidR="00862A10" w:rsidRDefault="00862A10" w:rsidP="00862A10">
      <w:pPr>
        <w:pStyle w:val="af6"/>
        <w:keepNext/>
        <w:shd w:val="clear" w:color="auto" w:fill="FFFFFF" w:themeFill="background1"/>
        <w:spacing w:after="160" w:line="259" w:lineRule="auto"/>
        <w:ind w:left="0"/>
        <w:jc w:val="center"/>
        <w:rPr>
          <w:b/>
          <w:caps/>
          <w:color w:val="000000" w:themeColor="text1"/>
          <w:sz w:val="24"/>
          <w:szCs w:val="24"/>
          <w:lang w:eastAsia="en-US"/>
        </w:rPr>
      </w:pPr>
      <w:r w:rsidRPr="009B028E">
        <w:rPr>
          <w:b/>
          <w:caps/>
          <w:color w:val="000000" w:themeColor="text1"/>
          <w:sz w:val="24"/>
          <w:szCs w:val="24"/>
          <w:lang w:eastAsia="en-US"/>
        </w:rPr>
        <w:lastRenderedPageBreak/>
        <w:t>Методические материалы, характеризующие этапы формирования компетенций во время проведения ПРОМЕЖУТОЧНОЙ АТТЕСТАЦИИ</w:t>
      </w:r>
    </w:p>
    <w:p w14:paraId="7D7F77B9" w14:textId="77777777" w:rsidR="00F70589" w:rsidRDefault="00F70589" w:rsidP="00862A10">
      <w:pPr>
        <w:pStyle w:val="af6"/>
        <w:keepNext/>
        <w:shd w:val="clear" w:color="auto" w:fill="FFFFFF" w:themeFill="background1"/>
        <w:spacing w:after="160" w:line="259" w:lineRule="auto"/>
        <w:ind w:left="0"/>
        <w:jc w:val="center"/>
        <w:rPr>
          <w:b/>
          <w:caps/>
          <w:color w:val="000000" w:themeColor="text1"/>
          <w:sz w:val="24"/>
          <w:szCs w:val="24"/>
          <w:lang w:eastAsia="en-US"/>
        </w:rPr>
      </w:pPr>
    </w:p>
    <w:p w14:paraId="0AED3DAD" w14:textId="77777777" w:rsidR="00F70589" w:rsidRDefault="00F70589" w:rsidP="00F70589">
      <w:pPr>
        <w:pStyle w:val="TableParagraph"/>
        <w:ind w:left="0"/>
        <w:rPr>
          <w:b/>
          <w:color w:val="000000" w:themeColor="text1"/>
          <w:sz w:val="24"/>
          <w:szCs w:val="24"/>
        </w:rPr>
      </w:pPr>
    </w:p>
    <w:p w14:paraId="4A63BAF0" w14:textId="77777777" w:rsidR="00F70589" w:rsidRPr="0077008E" w:rsidRDefault="00F70589" w:rsidP="00F70589">
      <w:pPr>
        <w:pStyle w:val="TableParagraph"/>
        <w:ind w:left="0"/>
        <w:rPr>
          <w:b/>
          <w:color w:val="000000" w:themeColor="text1"/>
          <w:sz w:val="24"/>
          <w:szCs w:val="24"/>
        </w:rPr>
      </w:pPr>
      <w:r w:rsidRPr="0077008E">
        <w:rPr>
          <w:b/>
          <w:color w:val="000000" w:themeColor="text1"/>
          <w:sz w:val="24"/>
          <w:szCs w:val="24"/>
        </w:rPr>
        <w:t>ОПК-4.1. Уясняет смысл и содержание правовой нормы, выраженной в ней воли законодателя, выявляет пробелы и коллизии норм права в процессе толкования правовых актов</w:t>
      </w:r>
    </w:p>
    <w:p w14:paraId="4AC9D520" w14:textId="77777777" w:rsidR="009D53C6" w:rsidRDefault="009D53C6" w:rsidP="00F70589">
      <w:pPr>
        <w:pStyle w:val="TableParagraph"/>
        <w:tabs>
          <w:tab w:val="left" w:pos="142"/>
          <w:tab w:val="left" w:pos="284"/>
        </w:tabs>
        <w:ind w:left="0"/>
        <w:rPr>
          <w:color w:val="000000" w:themeColor="text1"/>
          <w:sz w:val="24"/>
          <w:szCs w:val="24"/>
        </w:rPr>
      </w:pPr>
    </w:p>
    <w:p w14:paraId="6F075FA7" w14:textId="77777777" w:rsidR="00F70589" w:rsidRPr="0077008E" w:rsidRDefault="00F70589" w:rsidP="00F70589">
      <w:pPr>
        <w:pStyle w:val="TableParagraph"/>
        <w:tabs>
          <w:tab w:val="left" w:pos="142"/>
          <w:tab w:val="left" w:pos="284"/>
        </w:tabs>
        <w:ind w:left="0"/>
        <w:rPr>
          <w:color w:val="000000" w:themeColor="text1"/>
          <w:sz w:val="24"/>
          <w:szCs w:val="24"/>
        </w:rPr>
      </w:pPr>
      <w:r w:rsidRPr="0077008E">
        <w:rPr>
          <w:color w:val="000000" w:themeColor="text1"/>
          <w:sz w:val="24"/>
          <w:szCs w:val="24"/>
        </w:rPr>
        <w:t>Инструкция: Впишите ответ в пропуск в задании.</w:t>
      </w:r>
    </w:p>
    <w:p w14:paraId="08A685BD" w14:textId="77777777" w:rsidR="00794DEC" w:rsidRPr="00794DEC" w:rsidRDefault="00F70589" w:rsidP="00F70589">
      <w:pPr>
        <w:pStyle w:val="af6"/>
        <w:numPr>
          <w:ilvl w:val="0"/>
          <w:numId w:val="27"/>
        </w:numPr>
        <w:tabs>
          <w:tab w:val="left" w:pos="142"/>
          <w:tab w:val="left" w:pos="284"/>
        </w:tabs>
        <w:ind w:left="0" w:firstLine="0"/>
        <w:contextualSpacing/>
        <w:textAlignment w:val="baseline"/>
        <w:rPr>
          <w:color w:val="000000" w:themeColor="text1"/>
          <w:spacing w:val="-5"/>
          <w:sz w:val="24"/>
          <w:szCs w:val="24"/>
        </w:rPr>
      </w:pPr>
      <w:r w:rsidRPr="00794DEC">
        <w:rPr>
          <w:bCs/>
          <w:color w:val="000000" w:themeColor="text1"/>
          <w:spacing w:val="-5"/>
          <w:sz w:val="24"/>
          <w:szCs w:val="24"/>
          <w:bdr w:val="none" w:sz="0" w:space="0" w:color="auto" w:frame="1"/>
        </w:rPr>
        <w:t xml:space="preserve">Задание: </w:t>
      </w:r>
      <w:r w:rsidR="00794DEC">
        <w:rPr>
          <w:color w:val="000000" w:themeColor="text1"/>
          <w:spacing w:val="-5"/>
          <w:sz w:val="24"/>
          <w:szCs w:val="24"/>
          <w:bdr w:val="none" w:sz="0" w:space="0" w:color="auto" w:frame="1"/>
        </w:rPr>
        <w:t>Волю законодателя выражает __________ норма.</w:t>
      </w:r>
      <w:r w:rsidR="00794DEC" w:rsidRPr="00794DEC">
        <w:rPr>
          <w:bCs/>
          <w:color w:val="000000" w:themeColor="text1"/>
          <w:spacing w:val="-5"/>
          <w:sz w:val="24"/>
          <w:szCs w:val="24"/>
          <w:bdr w:val="none" w:sz="0" w:space="0" w:color="auto" w:frame="1"/>
        </w:rPr>
        <w:t xml:space="preserve"> </w:t>
      </w:r>
    </w:p>
    <w:p w14:paraId="1995DB5E" w14:textId="77655BA1" w:rsidR="00F70589" w:rsidRPr="00794DEC" w:rsidRDefault="00F70589" w:rsidP="00794DEC">
      <w:pPr>
        <w:pStyle w:val="af6"/>
        <w:tabs>
          <w:tab w:val="left" w:pos="142"/>
          <w:tab w:val="left" w:pos="284"/>
        </w:tabs>
        <w:ind w:left="0"/>
        <w:contextualSpacing/>
        <w:textAlignment w:val="baseline"/>
        <w:rPr>
          <w:color w:val="000000" w:themeColor="text1"/>
          <w:spacing w:val="-5"/>
          <w:sz w:val="24"/>
          <w:szCs w:val="24"/>
        </w:rPr>
      </w:pPr>
      <w:r w:rsidRPr="00794DEC">
        <w:rPr>
          <w:bCs/>
          <w:color w:val="000000" w:themeColor="text1"/>
          <w:spacing w:val="-5"/>
          <w:sz w:val="24"/>
          <w:szCs w:val="24"/>
          <w:bdr w:val="none" w:sz="0" w:space="0" w:color="auto" w:frame="1"/>
        </w:rPr>
        <w:t>Ответ:</w:t>
      </w:r>
      <w:r w:rsidRPr="00794DEC">
        <w:rPr>
          <w:color w:val="000000" w:themeColor="text1"/>
          <w:spacing w:val="-5"/>
          <w:sz w:val="24"/>
          <w:szCs w:val="24"/>
          <w:bdr w:val="none" w:sz="0" w:space="0" w:color="auto" w:frame="1"/>
        </w:rPr>
        <w:t> </w:t>
      </w:r>
      <w:proofErr w:type="gramStart"/>
      <w:r w:rsidR="00794DEC" w:rsidRPr="00794DEC">
        <w:rPr>
          <w:color w:val="000000" w:themeColor="text1"/>
          <w:spacing w:val="-5"/>
          <w:sz w:val="24"/>
          <w:szCs w:val="24"/>
          <w:bdr w:val="none" w:sz="0" w:space="0" w:color="auto" w:frame="1"/>
        </w:rPr>
        <w:t>правовая</w:t>
      </w:r>
      <w:proofErr w:type="gramEnd"/>
      <w:r w:rsidRPr="00794DEC">
        <w:rPr>
          <w:color w:val="000000" w:themeColor="text1"/>
          <w:spacing w:val="-5"/>
          <w:sz w:val="24"/>
          <w:szCs w:val="24"/>
          <w:bdr w:val="none" w:sz="0" w:space="0" w:color="auto" w:frame="1"/>
        </w:rPr>
        <w:t>.</w:t>
      </w:r>
    </w:p>
    <w:p w14:paraId="250D697C" w14:textId="77777777" w:rsidR="00F70589" w:rsidRPr="0077008E" w:rsidRDefault="00F70589" w:rsidP="00F70589">
      <w:pPr>
        <w:pStyle w:val="af6"/>
        <w:numPr>
          <w:ilvl w:val="0"/>
          <w:numId w:val="27"/>
        </w:numPr>
        <w:tabs>
          <w:tab w:val="left" w:pos="142"/>
          <w:tab w:val="left" w:pos="284"/>
        </w:tabs>
        <w:ind w:left="0" w:firstLine="0"/>
        <w:contextualSpacing/>
        <w:textAlignment w:val="baseline"/>
        <w:rPr>
          <w:color w:val="000000" w:themeColor="text1"/>
          <w:spacing w:val="-5"/>
          <w:sz w:val="24"/>
          <w:szCs w:val="24"/>
        </w:rPr>
      </w:pPr>
      <w:r w:rsidRPr="0077008E">
        <w:rPr>
          <w:bCs/>
          <w:color w:val="000000" w:themeColor="text1"/>
          <w:spacing w:val="-5"/>
          <w:sz w:val="24"/>
          <w:szCs w:val="24"/>
          <w:bdr w:val="none" w:sz="0" w:space="0" w:color="auto" w:frame="1"/>
        </w:rPr>
        <w:t xml:space="preserve">Задание: </w:t>
      </w:r>
      <w:r w:rsidRPr="0077008E">
        <w:rPr>
          <w:color w:val="000000" w:themeColor="text1"/>
          <w:spacing w:val="-5"/>
          <w:sz w:val="24"/>
          <w:szCs w:val="24"/>
          <w:bdr w:val="none" w:sz="0" w:space="0" w:color="auto" w:frame="1"/>
        </w:rPr>
        <w:t>Пробел в праве возникает тогда, когда отсутствует необходимая __________ норма.</w:t>
      </w:r>
    </w:p>
    <w:p w14:paraId="0E9486B4" w14:textId="77777777" w:rsidR="00F70589" w:rsidRPr="0077008E" w:rsidRDefault="00F70589" w:rsidP="00F70589">
      <w:pPr>
        <w:tabs>
          <w:tab w:val="left" w:pos="142"/>
          <w:tab w:val="left" w:pos="284"/>
        </w:tabs>
        <w:textAlignment w:val="baseline"/>
        <w:rPr>
          <w:color w:val="000000" w:themeColor="text1"/>
          <w:spacing w:val="-5"/>
          <w:sz w:val="24"/>
          <w:szCs w:val="24"/>
        </w:rPr>
      </w:pPr>
      <w:r w:rsidRPr="0077008E">
        <w:rPr>
          <w:bCs/>
          <w:color w:val="000000" w:themeColor="text1"/>
          <w:spacing w:val="-5"/>
          <w:sz w:val="24"/>
          <w:szCs w:val="24"/>
          <w:bdr w:val="none" w:sz="0" w:space="0" w:color="auto" w:frame="1"/>
        </w:rPr>
        <w:t>Ответ:</w:t>
      </w:r>
      <w:r w:rsidRPr="0077008E">
        <w:rPr>
          <w:color w:val="000000" w:themeColor="text1"/>
          <w:spacing w:val="-5"/>
          <w:sz w:val="24"/>
          <w:szCs w:val="24"/>
          <w:bdr w:val="none" w:sz="0" w:space="0" w:color="auto" w:frame="1"/>
        </w:rPr>
        <w:t> </w:t>
      </w:r>
      <w:proofErr w:type="gramStart"/>
      <w:r w:rsidRPr="0077008E">
        <w:rPr>
          <w:color w:val="000000" w:themeColor="text1"/>
          <w:spacing w:val="-5"/>
          <w:sz w:val="24"/>
          <w:szCs w:val="24"/>
          <w:bdr w:val="none" w:sz="0" w:space="0" w:color="auto" w:frame="1"/>
        </w:rPr>
        <w:t>правовая</w:t>
      </w:r>
      <w:proofErr w:type="gramEnd"/>
      <w:r w:rsidRPr="0077008E">
        <w:rPr>
          <w:color w:val="000000" w:themeColor="text1"/>
          <w:spacing w:val="-5"/>
          <w:sz w:val="24"/>
          <w:szCs w:val="24"/>
          <w:bdr w:val="none" w:sz="0" w:space="0" w:color="auto" w:frame="1"/>
        </w:rPr>
        <w:t>.</w:t>
      </w:r>
    </w:p>
    <w:p w14:paraId="730053E5" w14:textId="77777777" w:rsidR="00F70589" w:rsidRPr="0077008E" w:rsidRDefault="00F70589" w:rsidP="00F70589">
      <w:pPr>
        <w:pStyle w:val="af6"/>
        <w:numPr>
          <w:ilvl w:val="0"/>
          <w:numId w:val="27"/>
        </w:numPr>
        <w:tabs>
          <w:tab w:val="left" w:pos="142"/>
          <w:tab w:val="left" w:pos="284"/>
        </w:tabs>
        <w:ind w:left="0" w:firstLine="0"/>
        <w:contextualSpacing/>
        <w:textAlignment w:val="baseline"/>
        <w:rPr>
          <w:color w:val="000000" w:themeColor="text1"/>
          <w:spacing w:val="-5"/>
          <w:sz w:val="24"/>
          <w:szCs w:val="24"/>
        </w:rPr>
      </w:pPr>
      <w:r w:rsidRPr="0077008E">
        <w:rPr>
          <w:bCs/>
          <w:color w:val="000000" w:themeColor="text1"/>
          <w:spacing w:val="-5"/>
          <w:sz w:val="24"/>
          <w:szCs w:val="24"/>
          <w:bdr w:val="none" w:sz="0" w:space="0" w:color="auto" w:frame="1"/>
        </w:rPr>
        <w:t xml:space="preserve">Задание: </w:t>
      </w:r>
      <w:r w:rsidRPr="0077008E">
        <w:rPr>
          <w:color w:val="000000" w:themeColor="text1"/>
          <w:spacing w:val="-5"/>
          <w:sz w:val="24"/>
          <w:szCs w:val="24"/>
          <w:bdr w:val="none" w:sz="0" w:space="0" w:color="auto" w:frame="1"/>
        </w:rPr>
        <w:t xml:space="preserve">Коллизия норм права происходит, когда две или более нормы противоречат друг другу и имеют </w:t>
      </w:r>
      <w:proofErr w:type="gramStart"/>
      <w:r w:rsidRPr="0077008E">
        <w:rPr>
          <w:color w:val="000000" w:themeColor="text1"/>
          <w:spacing w:val="-5"/>
          <w:sz w:val="24"/>
          <w:szCs w:val="24"/>
          <w:bdr w:val="none" w:sz="0" w:space="0" w:color="auto" w:frame="1"/>
        </w:rPr>
        <w:t>одинаковую</w:t>
      </w:r>
      <w:proofErr w:type="gramEnd"/>
      <w:r w:rsidRPr="0077008E">
        <w:rPr>
          <w:color w:val="000000" w:themeColor="text1"/>
          <w:spacing w:val="-5"/>
          <w:sz w:val="24"/>
          <w:szCs w:val="24"/>
          <w:bdr w:val="none" w:sz="0" w:space="0" w:color="auto" w:frame="1"/>
        </w:rPr>
        <w:t xml:space="preserve"> __________.</w:t>
      </w:r>
    </w:p>
    <w:p w14:paraId="6E9F7458" w14:textId="77777777" w:rsidR="00F70589" w:rsidRPr="0077008E" w:rsidRDefault="00F70589" w:rsidP="00F70589">
      <w:pPr>
        <w:tabs>
          <w:tab w:val="left" w:pos="142"/>
          <w:tab w:val="left" w:pos="284"/>
        </w:tabs>
        <w:textAlignment w:val="baseline"/>
        <w:rPr>
          <w:color w:val="000000" w:themeColor="text1"/>
          <w:spacing w:val="-5"/>
          <w:sz w:val="24"/>
          <w:szCs w:val="24"/>
        </w:rPr>
      </w:pPr>
      <w:r w:rsidRPr="0077008E">
        <w:rPr>
          <w:bCs/>
          <w:color w:val="000000" w:themeColor="text1"/>
          <w:spacing w:val="-5"/>
          <w:sz w:val="24"/>
          <w:szCs w:val="24"/>
          <w:bdr w:val="none" w:sz="0" w:space="0" w:color="auto" w:frame="1"/>
        </w:rPr>
        <w:t>Ответ:</w:t>
      </w:r>
      <w:r w:rsidRPr="0077008E">
        <w:rPr>
          <w:color w:val="000000" w:themeColor="text1"/>
          <w:spacing w:val="-5"/>
          <w:sz w:val="24"/>
          <w:szCs w:val="24"/>
          <w:bdr w:val="none" w:sz="0" w:space="0" w:color="auto" w:frame="1"/>
        </w:rPr>
        <w:t> силу.</w:t>
      </w:r>
    </w:p>
    <w:p w14:paraId="763F536B" w14:textId="77777777" w:rsidR="00F70589" w:rsidRPr="0077008E" w:rsidRDefault="00F70589" w:rsidP="00F70589">
      <w:pPr>
        <w:pStyle w:val="af6"/>
        <w:numPr>
          <w:ilvl w:val="0"/>
          <w:numId w:val="27"/>
        </w:numPr>
        <w:tabs>
          <w:tab w:val="left" w:pos="142"/>
          <w:tab w:val="left" w:pos="284"/>
        </w:tabs>
        <w:ind w:left="0" w:firstLine="0"/>
        <w:contextualSpacing/>
        <w:textAlignment w:val="baseline"/>
        <w:rPr>
          <w:color w:val="000000" w:themeColor="text1"/>
          <w:spacing w:val="-5"/>
          <w:sz w:val="24"/>
          <w:szCs w:val="24"/>
        </w:rPr>
      </w:pPr>
      <w:r w:rsidRPr="0077008E">
        <w:rPr>
          <w:bCs/>
          <w:color w:val="000000" w:themeColor="text1"/>
          <w:spacing w:val="-5"/>
          <w:sz w:val="24"/>
          <w:szCs w:val="24"/>
          <w:bdr w:val="none" w:sz="0" w:space="0" w:color="auto" w:frame="1"/>
        </w:rPr>
        <w:t xml:space="preserve">Задание: </w:t>
      </w:r>
      <w:r w:rsidRPr="0077008E">
        <w:rPr>
          <w:color w:val="000000" w:themeColor="text1"/>
          <w:spacing w:val="-5"/>
          <w:sz w:val="24"/>
          <w:szCs w:val="24"/>
          <w:bdr w:val="none" w:sz="0" w:space="0" w:color="auto" w:frame="1"/>
        </w:rPr>
        <w:t xml:space="preserve">Смысл правовой нормы раскрывается </w:t>
      </w:r>
      <w:proofErr w:type="gramStart"/>
      <w:r w:rsidRPr="0077008E">
        <w:rPr>
          <w:color w:val="000000" w:themeColor="text1"/>
          <w:spacing w:val="-5"/>
          <w:sz w:val="24"/>
          <w:szCs w:val="24"/>
          <w:bdr w:val="none" w:sz="0" w:space="0" w:color="auto" w:frame="1"/>
        </w:rPr>
        <w:t>через</w:t>
      </w:r>
      <w:proofErr w:type="gramEnd"/>
      <w:r w:rsidRPr="0077008E">
        <w:rPr>
          <w:color w:val="000000" w:themeColor="text1"/>
          <w:spacing w:val="-5"/>
          <w:sz w:val="24"/>
          <w:szCs w:val="24"/>
          <w:bdr w:val="none" w:sz="0" w:space="0" w:color="auto" w:frame="1"/>
        </w:rPr>
        <w:t xml:space="preserve"> </w:t>
      </w:r>
      <w:proofErr w:type="gramStart"/>
      <w:r w:rsidRPr="0077008E">
        <w:rPr>
          <w:color w:val="000000" w:themeColor="text1"/>
          <w:spacing w:val="-5"/>
          <w:sz w:val="24"/>
          <w:szCs w:val="24"/>
          <w:bdr w:val="none" w:sz="0" w:space="0" w:color="auto" w:frame="1"/>
        </w:rPr>
        <w:t>ее</w:t>
      </w:r>
      <w:proofErr w:type="gramEnd"/>
      <w:r w:rsidRPr="0077008E">
        <w:rPr>
          <w:color w:val="000000" w:themeColor="text1"/>
          <w:spacing w:val="-5"/>
          <w:sz w:val="24"/>
          <w:szCs w:val="24"/>
          <w:bdr w:val="none" w:sz="0" w:space="0" w:color="auto" w:frame="1"/>
        </w:rPr>
        <w:t xml:space="preserve"> __________.</w:t>
      </w:r>
    </w:p>
    <w:p w14:paraId="76702F05" w14:textId="77777777" w:rsidR="00F70589" w:rsidRPr="0077008E" w:rsidRDefault="00F70589" w:rsidP="00F70589">
      <w:pPr>
        <w:tabs>
          <w:tab w:val="left" w:pos="142"/>
          <w:tab w:val="left" w:pos="284"/>
        </w:tabs>
        <w:textAlignment w:val="baseline"/>
        <w:rPr>
          <w:color w:val="000000" w:themeColor="text1"/>
          <w:spacing w:val="-5"/>
          <w:sz w:val="24"/>
          <w:szCs w:val="24"/>
        </w:rPr>
      </w:pPr>
      <w:r w:rsidRPr="0077008E">
        <w:rPr>
          <w:bCs/>
          <w:color w:val="000000" w:themeColor="text1"/>
          <w:spacing w:val="-5"/>
          <w:sz w:val="24"/>
          <w:szCs w:val="24"/>
          <w:bdr w:val="none" w:sz="0" w:space="0" w:color="auto" w:frame="1"/>
        </w:rPr>
        <w:t>Ответ:</w:t>
      </w:r>
      <w:r w:rsidRPr="0077008E">
        <w:rPr>
          <w:color w:val="000000" w:themeColor="text1"/>
          <w:spacing w:val="-5"/>
          <w:sz w:val="24"/>
          <w:szCs w:val="24"/>
          <w:bdr w:val="none" w:sz="0" w:space="0" w:color="auto" w:frame="1"/>
        </w:rPr>
        <w:t> </w:t>
      </w:r>
      <w:r w:rsidRPr="00E71891">
        <w:rPr>
          <w:color w:val="000000" w:themeColor="text1"/>
          <w:spacing w:val="-5"/>
          <w:sz w:val="24"/>
          <w:szCs w:val="24"/>
          <w:bdr w:val="none" w:sz="0" w:space="0" w:color="auto" w:frame="1"/>
        </w:rPr>
        <w:t>толкование</w:t>
      </w:r>
      <w:r w:rsidRPr="0077008E">
        <w:rPr>
          <w:color w:val="000000" w:themeColor="text1"/>
          <w:spacing w:val="-5"/>
          <w:sz w:val="24"/>
          <w:szCs w:val="24"/>
          <w:bdr w:val="none" w:sz="0" w:space="0" w:color="auto" w:frame="1"/>
        </w:rPr>
        <w:t>.</w:t>
      </w:r>
    </w:p>
    <w:p w14:paraId="48C8DC76" w14:textId="47AB0439" w:rsidR="00F70589" w:rsidRPr="0077008E" w:rsidRDefault="00F70589" w:rsidP="00F70589">
      <w:pPr>
        <w:pStyle w:val="af6"/>
        <w:numPr>
          <w:ilvl w:val="0"/>
          <w:numId w:val="27"/>
        </w:numPr>
        <w:tabs>
          <w:tab w:val="left" w:pos="142"/>
          <w:tab w:val="left" w:pos="284"/>
        </w:tabs>
        <w:ind w:left="0" w:firstLine="0"/>
        <w:contextualSpacing/>
        <w:textAlignment w:val="baseline"/>
        <w:rPr>
          <w:color w:val="000000" w:themeColor="text1"/>
          <w:spacing w:val="-5"/>
          <w:sz w:val="24"/>
          <w:szCs w:val="24"/>
        </w:rPr>
      </w:pPr>
      <w:r w:rsidRPr="0077008E">
        <w:rPr>
          <w:bCs/>
          <w:color w:val="000000" w:themeColor="text1"/>
          <w:spacing w:val="-5"/>
          <w:sz w:val="24"/>
          <w:szCs w:val="24"/>
          <w:bdr w:val="none" w:sz="0" w:space="0" w:color="auto" w:frame="1"/>
        </w:rPr>
        <w:t xml:space="preserve">Задание: </w:t>
      </w:r>
      <w:r w:rsidR="00794DEC">
        <w:rPr>
          <w:color w:val="000000" w:themeColor="text1"/>
          <w:spacing w:val="-5"/>
          <w:sz w:val="24"/>
          <w:szCs w:val="24"/>
          <w:bdr w:val="none" w:sz="0" w:space="0" w:color="auto" w:frame="1"/>
        </w:rPr>
        <w:t>Толкование правовой нормы направлено на выяснение ее __________.</w:t>
      </w:r>
    </w:p>
    <w:p w14:paraId="5CBE6844" w14:textId="41CAE26E" w:rsidR="00F70589" w:rsidRPr="0077008E" w:rsidRDefault="00F70589" w:rsidP="00F70589">
      <w:pPr>
        <w:tabs>
          <w:tab w:val="left" w:pos="142"/>
          <w:tab w:val="left" w:pos="284"/>
        </w:tabs>
        <w:textAlignment w:val="baseline"/>
        <w:rPr>
          <w:color w:val="000000" w:themeColor="text1"/>
          <w:spacing w:val="-5"/>
          <w:sz w:val="24"/>
          <w:szCs w:val="24"/>
        </w:rPr>
      </w:pPr>
      <w:r w:rsidRPr="0077008E">
        <w:rPr>
          <w:bCs/>
          <w:color w:val="000000" w:themeColor="text1"/>
          <w:spacing w:val="-5"/>
          <w:sz w:val="24"/>
          <w:szCs w:val="24"/>
          <w:bdr w:val="none" w:sz="0" w:space="0" w:color="auto" w:frame="1"/>
        </w:rPr>
        <w:t>Ответ:</w:t>
      </w:r>
      <w:r w:rsidRPr="0077008E">
        <w:rPr>
          <w:color w:val="000000" w:themeColor="text1"/>
          <w:spacing w:val="-5"/>
          <w:sz w:val="24"/>
          <w:szCs w:val="24"/>
          <w:bdr w:val="none" w:sz="0" w:space="0" w:color="auto" w:frame="1"/>
        </w:rPr>
        <w:t> </w:t>
      </w:r>
      <w:r w:rsidR="00794DEC">
        <w:rPr>
          <w:color w:val="000000" w:themeColor="text1"/>
          <w:spacing w:val="-5"/>
          <w:sz w:val="24"/>
          <w:szCs w:val="24"/>
          <w:bdr w:val="none" w:sz="0" w:space="0" w:color="auto" w:frame="1"/>
        </w:rPr>
        <w:t>смысла</w:t>
      </w:r>
      <w:r w:rsidRPr="0077008E">
        <w:rPr>
          <w:color w:val="000000" w:themeColor="text1"/>
          <w:spacing w:val="-5"/>
          <w:sz w:val="24"/>
          <w:szCs w:val="24"/>
          <w:bdr w:val="none" w:sz="0" w:space="0" w:color="auto" w:frame="1"/>
        </w:rPr>
        <w:t>.</w:t>
      </w:r>
    </w:p>
    <w:p w14:paraId="0FB2EAE6" w14:textId="77777777" w:rsidR="00F70589" w:rsidRPr="0077008E" w:rsidRDefault="00F70589" w:rsidP="00F70589">
      <w:pPr>
        <w:pStyle w:val="af6"/>
        <w:numPr>
          <w:ilvl w:val="0"/>
          <w:numId w:val="27"/>
        </w:numPr>
        <w:tabs>
          <w:tab w:val="left" w:pos="142"/>
          <w:tab w:val="left" w:pos="284"/>
        </w:tabs>
        <w:ind w:left="0" w:firstLine="0"/>
        <w:contextualSpacing/>
        <w:textAlignment w:val="baseline"/>
        <w:rPr>
          <w:color w:val="000000" w:themeColor="text1"/>
          <w:spacing w:val="-5"/>
          <w:sz w:val="24"/>
          <w:szCs w:val="24"/>
        </w:rPr>
      </w:pPr>
      <w:r w:rsidRPr="0077008E">
        <w:rPr>
          <w:bCs/>
          <w:color w:val="000000" w:themeColor="text1"/>
          <w:spacing w:val="-5"/>
          <w:sz w:val="24"/>
          <w:szCs w:val="24"/>
          <w:bdr w:val="none" w:sz="0" w:space="0" w:color="auto" w:frame="1"/>
        </w:rPr>
        <w:t xml:space="preserve">Задание: </w:t>
      </w:r>
      <w:r w:rsidRPr="0077008E">
        <w:rPr>
          <w:color w:val="000000" w:themeColor="text1"/>
          <w:spacing w:val="-5"/>
          <w:sz w:val="24"/>
          <w:szCs w:val="24"/>
          <w:bdr w:val="none" w:sz="0" w:space="0" w:color="auto" w:frame="1"/>
        </w:rPr>
        <w:t>В процессе толкования правовых актов могут возникать __________ ситуации.</w:t>
      </w:r>
    </w:p>
    <w:p w14:paraId="5DEA2623" w14:textId="77777777" w:rsidR="00F70589" w:rsidRPr="0077008E" w:rsidRDefault="00F70589" w:rsidP="00F70589">
      <w:pPr>
        <w:tabs>
          <w:tab w:val="left" w:pos="142"/>
          <w:tab w:val="left" w:pos="284"/>
        </w:tabs>
        <w:textAlignment w:val="baseline"/>
        <w:rPr>
          <w:color w:val="000000" w:themeColor="text1"/>
          <w:spacing w:val="-5"/>
          <w:sz w:val="24"/>
          <w:szCs w:val="24"/>
        </w:rPr>
      </w:pPr>
      <w:r w:rsidRPr="0077008E">
        <w:rPr>
          <w:bCs/>
          <w:color w:val="000000" w:themeColor="text1"/>
          <w:spacing w:val="-5"/>
          <w:sz w:val="24"/>
          <w:szCs w:val="24"/>
          <w:bdr w:val="none" w:sz="0" w:space="0" w:color="auto" w:frame="1"/>
        </w:rPr>
        <w:t>Ответ:</w:t>
      </w:r>
      <w:r w:rsidRPr="0077008E">
        <w:rPr>
          <w:color w:val="000000" w:themeColor="text1"/>
          <w:spacing w:val="-5"/>
          <w:sz w:val="24"/>
          <w:szCs w:val="24"/>
          <w:bdr w:val="none" w:sz="0" w:space="0" w:color="auto" w:frame="1"/>
        </w:rPr>
        <w:t> </w:t>
      </w:r>
      <w:proofErr w:type="gramStart"/>
      <w:r w:rsidRPr="0077008E">
        <w:rPr>
          <w:color w:val="000000" w:themeColor="text1"/>
          <w:spacing w:val="-5"/>
          <w:sz w:val="24"/>
          <w:szCs w:val="24"/>
          <w:bdr w:val="none" w:sz="0" w:space="0" w:color="auto" w:frame="1"/>
        </w:rPr>
        <w:t>спорные</w:t>
      </w:r>
      <w:proofErr w:type="gramEnd"/>
      <w:r w:rsidRPr="0077008E">
        <w:rPr>
          <w:color w:val="000000" w:themeColor="text1"/>
          <w:spacing w:val="-5"/>
          <w:sz w:val="24"/>
          <w:szCs w:val="24"/>
          <w:bdr w:val="none" w:sz="0" w:space="0" w:color="auto" w:frame="1"/>
        </w:rPr>
        <w:t>.</w:t>
      </w:r>
    </w:p>
    <w:p w14:paraId="7AC5E979" w14:textId="77777777" w:rsidR="00F70589" w:rsidRPr="0077008E" w:rsidRDefault="00F70589" w:rsidP="00F70589">
      <w:pPr>
        <w:pStyle w:val="af6"/>
        <w:numPr>
          <w:ilvl w:val="0"/>
          <w:numId w:val="27"/>
        </w:numPr>
        <w:tabs>
          <w:tab w:val="left" w:pos="142"/>
          <w:tab w:val="left" w:pos="284"/>
        </w:tabs>
        <w:ind w:left="0" w:firstLine="0"/>
        <w:contextualSpacing/>
        <w:textAlignment w:val="baseline"/>
        <w:rPr>
          <w:color w:val="000000" w:themeColor="text1"/>
          <w:spacing w:val="-5"/>
          <w:sz w:val="24"/>
          <w:szCs w:val="24"/>
        </w:rPr>
      </w:pPr>
      <w:r w:rsidRPr="0077008E">
        <w:rPr>
          <w:bCs/>
          <w:color w:val="000000" w:themeColor="text1"/>
          <w:spacing w:val="-5"/>
          <w:sz w:val="24"/>
          <w:szCs w:val="24"/>
          <w:bdr w:val="none" w:sz="0" w:space="0" w:color="auto" w:frame="1"/>
        </w:rPr>
        <w:t xml:space="preserve">Задание: </w:t>
      </w:r>
      <w:r w:rsidRPr="0077008E">
        <w:rPr>
          <w:color w:val="000000" w:themeColor="text1"/>
          <w:spacing w:val="-5"/>
          <w:sz w:val="24"/>
          <w:szCs w:val="24"/>
          <w:bdr w:val="none" w:sz="0" w:space="0" w:color="auto" w:frame="1"/>
        </w:rPr>
        <w:t>Пробелы в праве заполняются посредством __________ норм.</w:t>
      </w:r>
    </w:p>
    <w:p w14:paraId="159AC238" w14:textId="77777777" w:rsidR="00F70589" w:rsidRPr="0077008E" w:rsidRDefault="00F70589" w:rsidP="00F70589">
      <w:pPr>
        <w:tabs>
          <w:tab w:val="left" w:pos="142"/>
          <w:tab w:val="left" w:pos="284"/>
        </w:tabs>
        <w:textAlignment w:val="baseline"/>
        <w:rPr>
          <w:color w:val="000000" w:themeColor="text1"/>
          <w:spacing w:val="-5"/>
          <w:sz w:val="24"/>
          <w:szCs w:val="24"/>
        </w:rPr>
      </w:pPr>
      <w:r w:rsidRPr="0077008E">
        <w:rPr>
          <w:bCs/>
          <w:color w:val="000000" w:themeColor="text1"/>
          <w:spacing w:val="-5"/>
          <w:sz w:val="24"/>
          <w:szCs w:val="24"/>
          <w:bdr w:val="none" w:sz="0" w:space="0" w:color="auto" w:frame="1"/>
        </w:rPr>
        <w:t>Ответ:</w:t>
      </w:r>
      <w:r w:rsidRPr="0077008E">
        <w:rPr>
          <w:color w:val="000000" w:themeColor="text1"/>
          <w:spacing w:val="-5"/>
          <w:sz w:val="24"/>
          <w:szCs w:val="24"/>
          <w:bdr w:val="none" w:sz="0" w:space="0" w:color="auto" w:frame="1"/>
        </w:rPr>
        <w:t> аналогии.</w:t>
      </w:r>
    </w:p>
    <w:p w14:paraId="6D198A2D" w14:textId="77777777" w:rsidR="00F70589" w:rsidRPr="0077008E" w:rsidRDefault="00F70589" w:rsidP="00F70589">
      <w:pPr>
        <w:pStyle w:val="af6"/>
        <w:numPr>
          <w:ilvl w:val="0"/>
          <w:numId w:val="27"/>
        </w:numPr>
        <w:tabs>
          <w:tab w:val="left" w:pos="142"/>
          <w:tab w:val="left" w:pos="284"/>
        </w:tabs>
        <w:ind w:left="0" w:firstLine="0"/>
        <w:contextualSpacing/>
        <w:textAlignment w:val="baseline"/>
        <w:rPr>
          <w:color w:val="000000" w:themeColor="text1"/>
          <w:spacing w:val="-5"/>
          <w:sz w:val="24"/>
          <w:szCs w:val="24"/>
        </w:rPr>
      </w:pPr>
      <w:r w:rsidRPr="0077008E">
        <w:rPr>
          <w:bCs/>
          <w:color w:val="000000" w:themeColor="text1"/>
          <w:spacing w:val="-5"/>
          <w:sz w:val="24"/>
          <w:szCs w:val="24"/>
          <w:bdr w:val="none" w:sz="0" w:space="0" w:color="auto" w:frame="1"/>
        </w:rPr>
        <w:t xml:space="preserve">Задание: </w:t>
      </w:r>
      <w:r w:rsidRPr="0077008E">
        <w:rPr>
          <w:color w:val="000000" w:themeColor="text1"/>
          <w:spacing w:val="-5"/>
          <w:sz w:val="24"/>
          <w:szCs w:val="24"/>
          <w:bdr w:val="none" w:sz="0" w:space="0" w:color="auto" w:frame="1"/>
        </w:rPr>
        <w:t>Разрешение коллизий норм права осуществляется через установление их __________.</w:t>
      </w:r>
    </w:p>
    <w:p w14:paraId="07D6C428" w14:textId="77777777" w:rsidR="00F70589" w:rsidRPr="0077008E" w:rsidRDefault="00F70589" w:rsidP="00F70589">
      <w:pPr>
        <w:tabs>
          <w:tab w:val="left" w:pos="142"/>
          <w:tab w:val="left" w:pos="284"/>
        </w:tabs>
        <w:textAlignment w:val="baseline"/>
        <w:rPr>
          <w:color w:val="000000" w:themeColor="text1"/>
          <w:spacing w:val="-5"/>
          <w:sz w:val="24"/>
          <w:szCs w:val="24"/>
        </w:rPr>
      </w:pPr>
      <w:r w:rsidRPr="001B3BC0">
        <w:rPr>
          <w:bCs/>
          <w:color w:val="000000" w:themeColor="text1"/>
          <w:spacing w:val="-5"/>
          <w:sz w:val="24"/>
          <w:szCs w:val="24"/>
          <w:bdr w:val="none" w:sz="0" w:space="0" w:color="auto" w:frame="1"/>
        </w:rPr>
        <w:t>Ответ:</w:t>
      </w:r>
      <w:r w:rsidRPr="001B3BC0">
        <w:rPr>
          <w:color w:val="000000" w:themeColor="text1"/>
          <w:spacing w:val="-5"/>
          <w:sz w:val="24"/>
          <w:szCs w:val="24"/>
          <w:bdr w:val="none" w:sz="0" w:space="0" w:color="auto" w:frame="1"/>
        </w:rPr>
        <w:t> иерархии.</w:t>
      </w:r>
      <w:bookmarkStart w:id="1" w:name="_GoBack"/>
      <w:bookmarkEnd w:id="1"/>
    </w:p>
    <w:p w14:paraId="552FE3E8" w14:textId="77777777" w:rsidR="00F70589" w:rsidRPr="0077008E" w:rsidRDefault="00F70589" w:rsidP="00F70589">
      <w:pPr>
        <w:pStyle w:val="af6"/>
        <w:numPr>
          <w:ilvl w:val="0"/>
          <w:numId w:val="27"/>
        </w:numPr>
        <w:tabs>
          <w:tab w:val="left" w:pos="142"/>
          <w:tab w:val="left" w:pos="284"/>
        </w:tabs>
        <w:ind w:left="0" w:firstLine="0"/>
        <w:contextualSpacing/>
        <w:textAlignment w:val="baseline"/>
        <w:rPr>
          <w:color w:val="000000" w:themeColor="text1"/>
          <w:spacing w:val="-5"/>
          <w:sz w:val="24"/>
          <w:szCs w:val="24"/>
        </w:rPr>
      </w:pPr>
      <w:r w:rsidRPr="0077008E">
        <w:rPr>
          <w:bCs/>
          <w:color w:val="000000" w:themeColor="text1"/>
          <w:spacing w:val="-5"/>
          <w:sz w:val="24"/>
          <w:szCs w:val="24"/>
          <w:bdr w:val="none" w:sz="0" w:space="0" w:color="auto" w:frame="1"/>
        </w:rPr>
        <w:t xml:space="preserve">Задание: </w:t>
      </w:r>
      <w:r w:rsidRPr="0077008E">
        <w:rPr>
          <w:color w:val="000000" w:themeColor="text1"/>
          <w:spacing w:val="-5"/>
          <w:sz w:val="24"/>
          <w:szCs w:val="24"/>
          <w:bdr w:val="none" w:sz="0" w:space="0" w:color="auto" w:frame="1"/>
        </w:rPr>
        <w:t>Источником права, где содержится воля законодателя, является __________.</w:t>
      </w:r>
    </w:p>
    <w:p w14:paraId="29473005" w14:textId="77777777" w:rsidR="00F70589" w:rsidRPr="0077008E" w:rsidRDefault="00F70589" w:rsidP="00F70589">
      <w:pPr>
        <w:tabs>
          <w:tab w:val="left" w:pos="142"/>
          <w:tab w:val="left" w:pos="284"/>
        </w:tabs>
        <w:textAlignment w:val="baseline"/>
        <w:rPr>
          <w:color w:val="000000" w:themeColor="text1"/>
          <w:spacing w:val="-5"/>
          <w:sz w:val="24"/>
          <w:szCs w:val="24"/>
        </w:rPr>
      </w:pPr>
      <w:r w:rsidRPr="0077008E">
        <w:rPr>
          <w:bCs/>
          <w:color w:val="000000" w:themeColor="text1"/>
          <w:spacing w:val="-5"/>
          <w:sz w:val="24"/>
          <w:szCs w:val="24"/>
          <w:bdr w:val="none" w:sz="0" w:space="0" w:color="auto" w:frame="1"/>
        </w:rPr>
        <w:t>Ответ:</w:t>
      </w:r>
      <w:r w:rsidRPr="0077008E">
        <w:rPr>
          <w:color w:val="000000" w:themeColor="text1"/>
          <w:spacing w:val="-5"/>
          <w:sz w:val="24"/>
          <w:szCs w:val="24"/>
          <w:bdr w:val="none" w:sz="0" w:space="0" w:color="auto" w:frame="1"/>
        </w:rPr>
        <w:t> закон.</w:t>
      </w:r>
    </w:p>
    <w:p w14:paraId="2B0A0982" w14:textId="77777777" w:rsidR="00F70589" w:rsidRPr="0077008E" w:rsidRDefault="00F70589" w:rsidP="00F70589">
      <w:pPr>
        <w:pStyle w:val="af6"/>
        <w:numPr>
          <w:ilvl w:val="0"/>
          <w:numId w:val="27"/>
        </w:numPr>
        <w:tabs>
          <w:tab w:val="left" w:pos="142"/>
          <w:tab w:val="left" w:pos="284"/>
        </w:tabs>
        <w:ind w:left="0" w:firstLine="0"/>
        <w:contextualSpacing/>
        <w:textAlignment w:val="baseline"/>
        <w:rPr>
          <w:color w:val="000000" w:themeColor="text1"/>
          <w:spacing w:val="-5"/>
          <w:sz w:val="24"/>
          <w:szCs w:val="24"/>
        </w:rPr>
      </w:pPr>
      <w:r w:rsidRPr="0077008E">
        <w:rPr>
          <w:bCs/>
          <w:color w:val="000000" w:themeColor="text1"/>
          <w:spacing w:val="-5"/>
          <w:sz w:val="24"/>
          <w:szCs w:val="24"/>
          <w:bdr w:val="none" w:sz="0" w:space="0" w:color="auto" w:frame="1"/>
        </w:rPr>
        <w:t xml:space="preserve">Задание: </w:t>
      </w:r>
      <w:r w:rsidRPr="0077008E">
        <w:rPr>
          <w:color w:val="000000" w:themeColor="text1"/>
          <w:spacing w:val="-5"/>
          <w:sz w:val="24"/>
          <w:szCs w:val="24"/>
          <w:bdr w:val="none" w:sz="0" w:space="0" w:color="auto" w:frame="1"/>
        </w:rPr>
        <w:t>Толкование правовых норм может быть осуществлено как официально, так и __________.</w:t>
      </w:r>
    </w:p>
    <w:p w14:paraId="3B1B83F6" w14:textId="77777777" w:rsidR="00F70589" w:rsidRPr="0077008E" w:rsidRDefault="00F70589" w:rsidP="00F70589">
      <w:pPr>
        <w:tabs>
          <w:tab w:val="left" w:pos="142"/>
          <w:tab w:val="left" w:pos="284"/>
        </w:tabs>
        <w:textAlignment w:val="baseline"/>
        <w:rPr>
          <w:color w:val="000000" w:themeColor="text1"/>
          <w:spacing w:val="-5"/>
          <w:sz w:val="24"/>
          <w:szCs w:val="24"/>
        </w:rPr>
      </w:pPr>
      <w:r w:rsidRPr="0077008E">
        <w:rPr>
          <w:bCs/>
          <w:color w:val="000000" w:themeColor="text1"/>
          <w:spacing w:val="-5"/>
          <w:sz w:val="24"/>
          <w:szCs w:val="24"/>
          <w:bdr w:val="none" w:sz="0" w:space="0" w:color="auto" w:frame="1"/>
        </w:rPr>
        <w:t>Ответ:</w:t>
      </w:r>
      <w:r w:rsidRPr="0077008E">
        <w:rPr>
          <w:color w:val="000000" w:themeColor="text1"/>
          <w:spacing w:val="-5"/>
          <w:sz w:val="24"/>
          <w:szCs w:val="24"/>
          <w:bdr w:val="none" w:sz="0" w:space="0" w:color="auto" w:frame="1"/>
        </w:rPr>
        <w:t> неофициально.</w:t>
      </w:r>
    </w:p>
    <w:p w14:paraId="29A25600" w14:textId="77777777" w:rsidR="00F70589" w:rsidRPr="0077008E" w:rsidRDefault="00F70589" w:rsidP="00F70589">
      <w:pPr>
        <w:pStyle w:val="af6"/>
        <w:numPr>
          <w:ilvl w:val="0"/>
          <w:numId w:val="27"/>
        </w:numPr>
        <w:tabs>
          <w:tab w:val="left" w:pos="142"/>
          <w:tab w:val="left" w:pos="284"/>
        </w:tabs>
        <w:ind w:left="0" w:firstLine="0"/>
        <w:contextualSpacing/>
        <w:textAlignment w:val="baseline"/>
        <w:rPr>
          <w:color w:val="000000" w:themeColor="text1"/>
          <w:spacing w:val="-5"/>
          <w:sz w:val="24"/>
          <w:szCs w:val="24"/>
        </w:rPr>
      </w:pPr>
      <w:r w:rsidRPr="0077008E">
        <w:rPr>
          <w:bCs/>
          <w:color w:val="000000" w:themeColor="text1"/>
          <w:spacing w:val="-5"/>
          <w:sz w:val="24"/>
          <w:szCs w:val="24"/>
          <w:bdr w:val="none" w:sz="0" w:space="0" w:color="auto" w:frame="1"/>
        </w:rPr>
        <w:t xml:space="preserve">Задание: </w:t>
      </w:r>
      <w:r w:rsidRPr="0077008E">
        <w:rPr>
          <w:color w:val="000000" w:themeColor="text1"/>
          <w:spacing w:val="-5"/>
          <w:sz w:val="24"/>
          <w:szCs w:val="24"/>
          <w:bdr w:val="none" w:sz="0" w:space="0" w:color="auto" w:frame="1"/>
        </w:rPr>
        <w:t>При отсутствии прямой нормы применяется принцип __________ права.</w:t>
      </w:r>
    </w:p>
    <w:p w14:paraId="53CA0B7A" w14:textId="77777777" w:rsidR="00F70589" w:rsidRPr="0077008E" w:rsidRDefault="00F70589" w:rsidP="00F70589">
      <w:pPr>
        <w:tabs>
          <w:tab w:val="left" w:pos="142"/>
          <w:tab w:val="left" w:pos="284"/>
        </w:tabs>
        <w:textAlignment w:val="baseline"/>
        <w:rPr>
          <w:color w:val="000000" w:themeColor="text1"/>
          <w:spacing w:val="-5"/>
          <w:sz w:val="24"/>
          <w:szCs w:val="24"/>
        </w:rPr>
      </w:pPr>
      <w:r w:rsidRPr="0077008E">
        <w:rPr>
          <w:bCs/>
          <w:color w:val="000000" w:themeColor="text1"/>
          <w:spacing w:val="-5"/>
          <w:sz w:val="24"/>
          <w:szCs w:val="24"/>
          <w:bdr w:val="none" w:sz="0" w:space="0" w:color="auto" w:frame="1"/>
        </w:rPr>
        <w:t>Ответ:</w:t>
      </w:r>
      <w:r w:rsidRPr="0077008E">
        <w:rPr>
          <w:color w:val="000000" w:themeColor="text1"/>
          <w:spacing w:val="-5"/>
          <w:sz w:val="24"/>
          <w:szCs w:val="24"/>
          <w:bdr w:val="none" w:sz="0" w:space="0" w:color="auto" w:frame="1"/>
        </w:rPr>
        <w:t> аналогии.</w:t>
      </w:r>
    </w:p>
    <w:p w14:paraId="09271A1F" w14:textId="77777777" w:rsidR="00F70589" w:rsidRPr="0077008E" w:rsidRDefault="00F70589" w:rsidP="00F70589">
      <w:pPr>
        <w:pStyle w:val="af6"/>
        <w:numPr>
          <w:ilvl w:val="0"/>
          <w:numId w:val="27"/>
        </w:numPr>
        <w:tabs>
          <w:tab w:val="left" w:pos="142"/>
          <w:tab w:val="left" w:pos="284"/>
        </w:tabs>
        <w:ind w:left="0" w:firstLine="0"/>
        <w:contextualSpacing/>
        <w:textAlignment w:val="baseline"/>
        <w:rPr>
          <w:color w:val="000000" w:themeColor="text1"/>
          <w:spacing w:val="-5"/>
          <w:sz w:val="24"/>
          <w:szCs w:val="24"/>
        </w:rPr>
      </w:pPr>
      <w:r w:rsidRPr="0077008E">
        <w:rPr>
          <w:bCs/>
          <w:color w:val="000000" w:themeColor="text1"/>
          <w:spacing w:val="-5"/>
          <w:sz w:val="24"/>
          <w:szCs w:val="24"/>
          <w:bdr w:val="none" w:sz="0" w:space="0" w:color="auto" w:frame="1"/>
        </w:rPr>
        <w:t xml:space="preserve">Задание: </w:t>
      </w:r>
      <w:r w:rsidRPr="0077008E">
        <w:rPr>
          <w:color w:val="000000" w:themeColor="text1"/>
          <w:spacing w:val="-5"/>
          <w:sz w:val="24"/>
          <w:szCs w:val="24"/>
          <w:bdr w:val="none" w:sz="0" w:space="0" w:color="auto" w:frame="1"/>
        </w:rPr>
        <w:t>Интерпретация правовой нормы необходима для определения ее точного __________.</w:t>
      </w:r>
    </w:p>
    <w:p w14:paraId="3C21BFB9" w14:textId="77777777" w:rsidR="00F70589" w:rsidRPr="0077008E" w:rsidRDefault="00F70589" w:rsidP="00F70589">
      <w:pPr>
        <w:tabs>
          <w:tab w:val="left" w:pos="142"/>
          <w:tab w:val="left" w:pos="284"/>
        </w:tabs>
        <w:textAlignment w:val="baseline"/>
        <w:rPr>
          <w:color w:val="000000" w:themeColor="text1"/>
          <w:spacing w:val="-5"/>
          <w:sz w:val="24"/>
          <w:szCs w:val="24"/>
        </w:rPr>
      </w:pPr>
      <w:r w:rsidRPr="0077008E">
        <w:rPr>
          <w:bCs/>
          <w:color w:val="000000" w:themeColor="text1"/>
          <w:spacing w:val="-5"/>
          <w:sz w:val="24"/>
          <w:szCs w:val="24"/>
          <w:bdr w:val="none" w:sz="0" w:space="0" w:color="auto" w:frame="1"/>
        </w:rPr>
        <w:t>Ответ:</w:t>
      </w:r>
      <w:r w:rsidRPr="0077008E">
        <w:rPr>
          <w:color w:val="000000" w:themeColor="text1"/>
          <w:spacing w:val="-5"/>
          <w:sz w:val="24"/>
          <w:szCs w:val="24"/>
          <w:bdr w:val="none" w:sz="0" w:space="0" w:color="auto" w:frame="1"/>
        </w:rPr>
        <w:t> значения.</w:t>
      </w:r>
    </w:p>
    <w:p w14:paraId="3C020424" w14:textId="77777777" w:rsidR="009D53C6" w:rsidRDefault="009D53C6" w:rsidP="00F70589">
      <w:pPr>
        <w:pStyle w:val="sc-kitwnn"/>
        <w:spacing w:before="0" w:beforeAutospacing="0" w:after="0" w:afterAutospacing="0"/>
        <w:rPr>
          <w:bCs/>
          <w:color w:val="000000" w:themeColor="text1"/>
          <w:spacing w:val="-5"/>
          <w:bdr w:val="none" w:sz="0" w:space="0" w:color="auto" w:frame="1"/>
        </w:rPr>
      </w:pPr>
    </w:p>
    <w:p w14:paraId="75C4F957" w14:textId="77777777" w:rsidR="00F70589" w:rsidRPr="0077008E" w:rsidRDefault="00F70589" w:rsidP="00F70589">
      <w:pPr>
        <w:pStyle w:val="sc-kitwnn"/>
        <w:spacing w:before="0" w:beforeAutospacing="0" w:after="0" w:afterAutospacing="0"/>
        <w:rPr>
          <w:bCs/>
          <w:color w:val="000000" w:themeColor="text1"/>
          <w:spacing w:val="-5"/>
          <w:bdr w:val="none" w:sz="0" w:space="0" w:color="auto" w:frame="1"/>
        </w:rPr>
      </w:pPr>
      <w:r w:rsidRPr="0077008E">
        <w:rPr>
          <w:bCs/>
          <w:color w:val="000000" w:themeColor="text1"/>
          <w:spacing w:val="-5"/>
          <w:bdr w:val="none" w:sz="0" w:space="0" w:color="auto" w:frame="1"/>
        </w:rPr>
        <w:t>Инструкция: Выберите один правильный ответ</w:t>
      </w:r>
    </w:p>
    <w:p w14:paraId="209E7658" w14:textId="77777777" w:rsidR="00F70589"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ejaja"/>
          <w:rFonts w:eastAsiaTheme="majorEastAsia"/>
          <w:bCs/>
          <w:color w:val="000000" w:themeColor="text1"/>
          <w:spacing w:val="-5"/>
          <w:bdr w:val="none" w:sz="0" w:space="0" w:color="auto" w:frame="1"/>
        </w:rPr>
      </w:pPr>
      <w:r w:rsidRPr="0077008E">
        <w:rPr>
          <w:rStyle w:val="sc-ejaja"/>
          <w:rFonts w:eastAsiaTheme="majorEastAsia"/>
          <w:bCs/>
          <w:color w:val="000000" w:themeColor="text1"/>
          <w:spacing w:val="-5"/>
          <w:bdr w:val="none" w:sz="0" w:space="0" w:color="auto" w:frame="1"/>
        </w:rPr>
        <w:t xml:space="preserve">Тест 1. </w:t>
      </w:r>
    </w:p>
    <w:p w14:paraId="05E0320F" w14:textId="77777777" w:rsidR="00794DEC" w:rsidRDefault="00794DEC" w:rsidP="00794DEC">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r>
        <w:rPr>
          <w:rStyle w:val="sc-ejaja"/>
          <w:rFonts w:eastAsiaTheme="majorEastAsia"/>
          <w:color w:val="000000" w:themeColor="text1"/>
          <w:spacing w:val="-5"/>
          <w:bdr w:val="none" w:sz="0" w:space="0" w:color="auto" w:frame="1"/>
        </w:rPr>
        <w:t>Что представляет собой воля законодателя, выраженная в норме?</w:t>
      </w:r>
    </w:p>
    <w:p w14:paraId="04ED2D1D"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а) желание отдельных депутатов принять определенный закон.</w:t>
      </w:r>
    </w:p>
    <w:p w14:paraId="19E865D6"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б) мотивация создания нормы.</w:t>
      </w:r>
    </w:p>
    <w:p w14:paraId="03979458"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в) цели и намерения государства, воплощенные в содержании нормы.</w:t>
      </w:r>
    </w:p>
    <w:p w14:paraId="6922A006"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г) механизм реализации нормы.</w:t>
      </w:r>
    </w:p>
    <w:p w14:paraId="7061FEE3" w14:textId="77777777" w:rsidR="00794DEC" w:rsidRDefault="00794DEC" w:rsidP="00794DEC">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ejaja"/>
          <w:rFonts w:eastAsiaTheme="majorEastAsia"/>
          <w:bdr w:val="none" w:sz="0" w:space="0" w:color="auto" w:frame="1"/>
        </w:rPr>
      </w:pPr>
      <w:r>
        <w:rPr>
          <w:rStyle w:val="sc-ejaja"/>
          <w:rFonts w:eastAsiaTheme="majorEastAsia"/>
          <w:bCs/>
          <w:color w:val="000000" w:themeColor="text1"/>
          <w:spacing w:val="-5"/>
          <w:bdr w:val="none" w:sz="0" w:space="0" w:color="auto" w:frame="1"/>
        </w:rPr>
        <w:t>Ответ:</w:t>
      </w:r>
      <w:r>
        <w:rPr>
          <w:rStyle w:val="sc-ejaja"/>
          <w:rFonts w:eastAsiaTheme="majorEastAsia"/>
          <w:color w:val="000000" w:themeColor="text1"/>
          <w:spacing w:val="-5"/>
          <w:bdr w:val="none" w:sz="0" w:space="0" w:color="auto" w:frame="1"/>
        </w:rPr>
        <w:t> </w:t>
      </w:r>
      <w:proofErr w:type="gramStart"/>
      <w:r>
        <w:rPr>
          <w:rStyle w:val="sc-ejaja"/>
          <w:rFonts w:eastAsiaTheme="majorEastAsia"/>
          <w:color w:val="000000" w:themeColor="text1"/>
          <w:spacing w:val="-5"/>
          <w:bdr w:val="none" w:sz="0" w:space="0" w:color="auto" w:frame="1"/>
        </w:rPr>
        <w:t>в</w:t>
      </w:r>
      <w:proofErr w:type="gramEnd"/>
    </w:p>
    <w:p w14:paraId="51A50A37" w14:textId="77777777" w:rsidR="00F70589"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ejaja"/>
          <w:rFonts w:eastAsiaTheme="majorEastAsia"/>
          <w:bCs/>
          <w:color w:val="000000" w:themeColor="text1"/>
          <w:spacing w:val="-5"/>
          <w:bdr w:val="none" w:sz="0" w:space="0" w:color="auto" w:frame="1"/>
        </w:rPr>
      </w:pPr>
      <w:r w:rsidRPr="0077008E">
        <w:rPr>
          <w:rStyle w:val="sc-ejaja"/>
          <w:rFonts w:eastAsiaTheme="majorEastAsia"/>
          <w:bCs/>
          <w:color w:val="000000" w:themeColor="text1"/>
          <w:spacing w:val="-5"/>
          <w:bdr w:val="none" w:sz="0" w:space="0" w:color="auto" w:frame="1"/>
        </w:rPr>
        <w:t xml:space="preserve">Тест 2. </w:t>
      </w:r>
    </w:p>
    <w:p w14:paraId="4385C4AF" w14:textId="77777777" w:rsidR="00F70589" w:rsidRPr="0077008E"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r w:rsidRPr="0077008E">
        <w:rPr>
          <w:rStyle w:val="sc-ejaja"/>
          <w:rFonts w:eastAsiaTheme="majorEastAsia"/>
          <w:color w:val="000000" w:themeColor="text1"/>
          <w:spacing w:val="-5"/>
          <w:bdr w:val="none" w:sz="0" w:space="0" w:color="auto" w:frame="1"/>
        </w:rPr>
        <w:t>Как называется ситуация, когда отсутствуют правовые нормы, регулирующие конкретный случай?</w:t>
      </w:r>
    </w:p>
    <w:p w14:paraId="7DD74C35"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а) пробел в праве.</w:t>
      </w:r>
    </w:p>
    <w:p w14:paraId="479376E7"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б) коллизия норм.</w:t>
      </w:r>
    </w:p>
    <w:p w14:paraId="7F455A40"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в) дефект закона.</w:t>
      </w:r>
    </w:p>
    <w:p w14:paraId="22A43D64"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г) юридическая неопределенность.</w:t>
      </w:r>
    </w:p>
    <w:p w14:paraId="11D3EDC9" w14:textId="77777777" w:rsidR="00F70589" w:rsidRPr="0077008E"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r>
        <w:rPr>
          <w:rStyle w:val="sc-ejaja"/>
          <w:rFonts w:eastAsiaTheme="majorEastAsia"/>
          <w:bCs/>
          <w:color w:val="000000" w:themeColor="text1"/>
          <w:spacing w:val="-5"/>
          <w:bdr w:val="none" w:sz="0" w:space="0" w:color="auto" w:frame="1"/>
        </w:rPr>
        <w:lastRenderedPageBreak/>
        <w:t>О</w:t>
      </w:r>
      <w:r w:rsidRPr="0077008E">
        <w:rPr>
          <w:rStyle w:val="sc-ejaja"/>
          <w:rFonts w:eastAsiaTheme="majorEastAsia"/>
          <w:bCs/>
          <w:color w:val="000000" w:themeColor="text1"/>
          <w:spacing w:val="-5"/>
          <w:bdr w:val="none" w:sz="0" w:space="0" w:color="auto" w:frame="1"/>
        </w:rPr>
        <w:t>твет:</w:t>
      </w:r>
      <w:r w:rsidRPr="0077008E">
        <w:rPr>
          <w:rStyle w:val="sc-ejaja"/>
          <w:rFonts w:eastAsiaTheme="majorEastAsia"/>
          <w:color w:val="000000" w:themeColor="text1"/>
          <w:spacing w:val="-5"/>
          <w:bdr w:val="none" w:sz="0" w:space="0" w:color="auto" w:frame="1"/>
        </w:rPr>
        <w:t> а</w:t>
      </w:r>
    </w:p>
    <w:p w14:paraId="0A56044D" w14:textId="77777777" w:rsidR="00F70589"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ejaja"/>
          <w:rFonts w:eastAsiaTheme="majorEastAsia"/>
          <w:bCs/>
          <w:color w:val="000000" w:themeColor="text1"/>
          <w:spacing w:val="-5"/>
          <w:bdr w:val="none" w:sz="0" w:space="0" w:color="auto" w:frame="1"/>
        </w:rPr>
      </w:pPr>
      <w:r w:rsidRPr="0077008E">
        <w:rPr>
          <w:rStyle w:val="sc-ejaja"/>
          <w:rFonts w:eastAsiaTheme="majorEastAsia"/>
          <w:bCs/>
          <w:color w:val="000000" w:themeColor="text1"/>
          <w:spacing w:val="-5"/>
          <w:bdr w:val="none" w:sz="0" w:space="0" w:color="auto" w:frame="1"/>
        </w:rPr>
        <w:t xml:space="preserve">Тест 3. </w:t>
      </w:r>
    </w:p>
    <w:p w14:paraId="48B1A782" w14:textId="77777777" w:rsidR="00794DEC" w:rsidRDefault="00794DEC" w:rsidP="00794DEC">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r>
        <w:rPr>
          <w:rStyle w:val="sc-ejaja"/>
          <w:rFonts w:eastAsiaTheme="majorEastAsia"/>
          <w:color w:val="000000" w:themeColor="text1"/>
          <w:spacing w:val="-5"/>
          <w:bdr w:val="none" w:sz="0" w:space="0" w:color="auto" w:frame="1"/>
        </w:rPr>
        <w:t>Что такое гипотеза правовой нормы?</w:t>
      </w:r>
    </w:p>
    <w:p w14:paraId="6273F6EC"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а) часть нормы, указывающая на юридические последствия.</w:t>
      </w:r>
    </w:p>
    <w:p w14:paraId="15D4ADA1"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б) часть нормы, определяющая условия, при которых действует диспозиция.</w:t>
      </w:r>
    </w:p>
    <w:p w14:paraId="1B15B090"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в) часть нормы, описывающая объект регулирования.</w:t>
      </w:r>
    </w:p>
    <w:p w14:paraId="2A234B32"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г) часть нормы, устанавливающая санкции за нарушение.</w:t>
      </w:r>
    </w:p>
    <w:p w14:paraId="27089090" w14:textId="77777777" w:rsidR="00794DEC" w:rsidRDefault="00794DEC" w:rsidP="00794DEC">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proofErr w:type="gramStart"/>
      <w:r>
        <w:rPr>
          <w:rStyle w:val="sc-ejaja"/>
          <w:rFonts w:eastAsiaTheme="majorEastAsia"/>
          <w:bCs/>
          <w:color w:val="000000" w:themeColor="text1"/>
          <w:spacing w:val="-5"/>
          <w:bdr w:val="none" w:sz="0" w:space="0" w:color="auto" w:frame="1"/>
        </w:rPr>
        <w:t>Ответ:</w:t>
      </w:r>
      <w:r>
        <w:rPr>
          <w:rStyle w:val="sc-ejaja"/>
          <w:rFonts w:eastAsiaTheme="majorEastAsia"/>
          <w:color w:val="000000" w:themeColor="text1"/>
          <w:spacing w:val="-5"/>
          <w:bdr w:val="none" w:sz="0" w:space="0" w:color="auto" w:frame="1"/>
        </w:rPr>
        <w:t> б</w:t>
      </w:r>
      <w:proofErr w:type="gramEnd"/>
    </w:p>
    <w:p w14:paraId="36FA194E" w14:textId="77777777" w:rsidR="00F70589"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ejaja"/>
          <w:rFonts w:eastAsiaTheme="majorEastAsia"/>
          <w:bCs/>
          <w:color w:val="000000" w:themeColor="text1"/>
          <w:spacing w:val="-5"/>
          <w:bdr w:val="none" w:sz="0" w:space="0" w:color="auto" w:frame="1"/>
        </w:rPr>
      </w:pPr>
      <w:r w:rsidRPr="0077008E">
        <w:rPr>
          <w:rStyle w:val="sc-ejaja"/>
          <w:rFonts w:eastAsiaTheme="majorEastAsia"/>
          <w:bCs/>
          <w:color w:val="000000" w:themeColor="text1"/>
          <w:spacing w:val="-5"/>
          <w:bdr w:val="none" w:sz="0" w:space="0" w:color="auto" w:frame="1"/>
        </w:rPr>
        <w:t xml:space="preserve">Тест 4. </w:t>
      </w:r>
    </w:p>
    <w:p w14:paraId="33A98686" w14:textId="77777777" w:rsidR="00F70589" w:rsidRPr="0077008E"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r w:rsidRPr="0077008E">
        <w:rPr>
          <w:rStyle w:val="sc-ejaja"/>
          <w:rFonts w:eastAsiaTheme="majorEastAsia"/>
          <w:color w:val="000000" w:themeColor="text1"/>
          <w:spacing w:val="-5"/>
          <w:bdr w:val="none" w:sz="0" w:space="0" w:color="auto" w:frame="1"/>
        </w:rPr>
        <w:t>Что такое коллизия норм права?</w:t>
      </w:r>
    </w:p>
    <w:p w14:paraId="099A9D92"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а) противоречие между двумя или более правовыми нормами, имеющими одинаковую силу.</w:t>
      </w:r>
    </w:p>
    <w:p w14:paraId="0B9BAA2E"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б) недостаточная ясность правовой нормы.</w:t>
      </w:r>
    </w:p>
    <w:p w14:paraId="6DDC6CC4"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в) отсутствие четкого механизма реализации нормы.</w:t>
      </w:r>
    </w:p>
    <w:p w14:paraId="3C459509"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г) изменение содержания нормы со временем.</w:t>
      </w:r>
    </w:p>
    <w:p w14:paraId="54736198" w14:textId="77777777" w:rsidR="00F70589" w:rsidRPr="0077008E"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r>
        <w:rPr>
          <w:rStyle w:val="sc-ejaja"/>
          <w:rFonts w:eastAsiaTheme="majorEastAsia"/>
          <w:bCs/>
          <w:color w:val="000000" w:themeColor="text1"/>
          <w:spacing w:val="-5"/>
          <w:bdr w:val="none" w:sz="0" w:space="0" w:color="auto" w:frame="1"/>
        </w:rPr>
        <w:t>О</w:t>
      </w:r>
      <w:r w:rsidRPr="0077008E">
        <w:rPr>
          <w:rStyle w:val="sc-ejaja"/>
          <w:rFonts w:eastAsiaTheme="majorEastAsia"/>
          <w:bCs/>
          <w:color w:val="000000" w:themeColor="text1"/>
          <w:spacing w:val="-5"/>
          <w:bdr w:val="none" w:sz="0" w:space="0" w:color="auto" w:frame="1"/>
        </w:rPr>
        <w:t>твет:</w:t>
      </w:r>
      <w:r w:rsidRPr="0077008E">
        <w:rPr>
          <w:rStyle w:val="sc-ejaja"/>
          <w:rFonts w:eastAsiaTheme="majorEastAsia"/>
          <w:color w:val="000000" w:themeColor="text1"/>
          <w:spacing w:val="-5"/>
          <w:bdr w:val="none" w:sz="0" w:space="0" w:color="auto" w:frame="1"/>
        </w:rPr>
        <w:t> а</w:t>
      </w:r>
    </w:p>
    <w:p w14:paraId="3465B8EA" w14:textId="77777777" w:rsidR="009D53C6" w:rsidRDefault="009D53C6" w:rsidP="00F70589">
      <w:pPr>
        <w:pStyle w:val="sc-kitwnn"/>
        <w:spacing w:before="0" w:beforeAutospacing="0" w:after="0" w:afterAutospacing="0"/>
        <w:rPr>
          <w:color w:val="000000" w:themeColor="text1"/>
          <w:spacing w:val="-5"/>
          <w:bdr w:val="none" w:sz="0" w:space="0" w:color="auto" w:frame="1"/>
        </w:rPr>
      </w:pPr>
    </w:p>
    <w:p w14:paraId="6973F090" w14:textId="77777777" w:rsidR="00F70589" w:rsidRPr="0077008E" w:rsidRDefault="00F70589" w:rsidP="00F70589">
      <w:pPr>
        <w:pStyle w:val="sc-kitwnn"/>
        <w:spacing w:before="0" w:beforeAutospacing="0" w:after="0" w:afterAutospacing="0"/>
        <w:rPr>
          <w:color w:val="000000" w:themeColor="text1"/>
          <w:spacing w:val="-5"/>
          <w:bdr w:val="none" w:sz="0" w:space="0" w:color="auto" w:frame="1"/>
        </w:rPr>
      </w:pPr>
      <w:r w:rsidRPr="0077008E">
        <w:rPr>
          <w:color w:val="000000" w:themeColor="text1"/>
          <w:spacing w:val="-5"/>
          <w:bdr w:val="none" w:sz="0" w:space="0" w:color="auto" w:frame="1"/>
        </w:rPr>
        <w:t>Инструкция: Установите соответствие между понятиями и определениями: к каждой позиции первого столбца подберите соответствующую позицию из второго столбца.</w:t>
      </w:r>
    </w:p>
    <w:p w14:paraId="1FE0B72E" w14:textId="03C0CECF" w:rsidR="00F70589" w:rsidRPr="0077008E" w:rsidRDefault="00F70589" w:rsidP="00F70589">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Pr>
          <w:color w:val="000000" w:themeColor="text1"/>
          <w:spacing w:val="-5"/>
          <w:bdr w:val="none" w:sz="0" w:space="0" w:color="auto" w:frame="1"/>
        </w:rPr>
        <w:t>Тест 5</w:t>
      </w:r>
      <w:r w:rsidR="009D53C6">
        <w:rPr>
          <w:color w:val="000000" w:themeColor="text1"/>
          <w:spacing w:val="-5"/>
          <w:bdr w:val="none" w:sz="0" w:space="0" w:color="auto" w:frame="1"/>
        </w:rPr>
        <w:t>. Сопоставьте</w:t>
      </w:r>
      <w:r w:rsidRPr="0077008E">
        <w:rPr>
          <w:color w:val="000000" w:themeColor="text1"/>
          <w:spacing w:val="-5"/>
          <w:bdr w:val="none" w:sz="0" w:space="0" w:color="auto" w:frame="1"/>
        </w:rPr>
        <w:t xml:space="preserve"> поняти</w:t>
      </w:r>
      <w:r w:rsidR="009D53C6">
        <w:rPr>
          <w:color w:val="000000" w:themeColor="text1"/>
          <w:spacing w:val="-5"/>
          <w:bdr w:val="none" w:sz="0" w:space="0" w:color="auto" w:frame="1"/>
        </w:rPr>
        <w:t>я и их определения</w:t>
      </w:r>
    </w:p>
    <w:tbl>
      <w:tblPr>
        <w:tblStyle w:val="af0"/>
        <w:tblW w:w="0" w:type="auto"/>
        <w:tblLook w:val="04A0" w:firstRow="1" w:lastRow="0" w:firstColumn="1" w:lastColumn="0" w:noHBand="0" w:noVBand="1"/>
      </w:tblPr>
      <w:tblGrid>
        <w:gridCol w:w="3510"/>
        <w:gridCol w:w="6061"/>
      </w:tblGrid>
      <w:tr w:rsidR="00F70589" w:rsidRPr="0077008E" w14:paraId="6CD46E15" w14:textId="77777777" w:rsidTr="004F64C8">
        <w:tc>
          <w:tcPr>
            <w:tcW w:w="3510" w:type="dxa"/>
          </w:tcPr>
          <w:p w14:paraId="0AE024A6"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Понятие</w:t>
            </w:r>
          </w:p>
        </w:tc>
        <w:tc>
          <w:tcPr>
            <w:tcW w:w="6061" w:type="dxa"/>
          </w:tcPr>
          <w:p w14:paraId="53EAABFA"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Определение</w:t>
            </w:r>
          </w:p>
        </w:tc>
      </w:tr>
      <w:tr w:rsidR="00F70589" w:rsidRPr="0077008E" w14:paraId="1C9ABD84" w14:textId="77777777" w:rsidTr="004F64C8">
        <w:tc>
          <w:tcPr>
            <w:tcW w:w="3510" w:type="dxa"/>
          </w:tcPr>
          <w:p w14:paraId="2C901AC9"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1. Содержание правовой нормы  </w:t>
            </w:r>
          </w:p>
        </w:tc>
        <w:tc>
          <w:tcPr>
            <w:tcW w:w="6061" w:type="dxa"/>
          </w:tcPr>
          <w:p w14:paraId="2F604DF0" w14:textId="77777777" w:rsidR="00F70589" w:rsidRPr="0077008E" w:rsidRDefault="00F70589" w:rsidP="00F70589">
            <w:pPr>
              <w:pStyle w:val="sc-kitwnn"/>
              <w:numPr>
                <w:ilvl w:val="0"/>
                <w:numId w:val="2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4"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отсутствие в правовой системе нормы, регулирующей определённые общественные отношения.  </w:t>
            </w:r>
          </w:p>
        </w:tc>
      </w:tr>
      <w:tr w:rsidR="00F70589" w:rsidRPr="0077008E" w14:paraId="04055407" w14:textId="77777777" w:rsidTr="004F64C8">
        <w:tc>
          <w:tcPr>
            <w:tcW w:w="3510" w:type="dxa"/>
          </w:tcPr>
          <w:p w14:paraId="776535CF"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2. Смысл правовой нормы  </w:t>
            </w:r>
          </w:p>
        </w:tc>
        <w:tc>
          <w:tcPr>
            <w:tcW w:w="6061" w:type="dxa"/>
          </w:tcPr>
          <w:p w14:paraId="00CE43A2" w14:textId="77777777" w:rsidR="00F70589" w:rsidRPr="0077008E" w:rsidRDefault="00F70589" w:rsidP="00F70589">
            <w:pPr>
              <w:pStyle w:val="sc-kitwnn"/>
              <w:numPr>
                <w:ilvl w:val="0"/>
                <w:numId w:val="2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4"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противоречие между двумя или более правовыми нормами, регулирующими одни и те же отношения.  </w:t>
            </w:r>
          </w:p>
        </w:tc>
      </w:tr>
      <w:tr w:rsidR="00F70589" w:rsidRPr="0077008E" w14:paraId="0281C7B9" w14:textId="77777777" w:rsidTr="004F64C8">
        <w:tc>
          <w:tcPr>
            <w:tcW w:w="3510" w:type="dxa"/>
          </w:tcPr>
          <w:p w14:paraId="5B755088"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3. Воля законодателя  </w:t>
            </w:r>
          </w:p>
        </w:tc>
        <w:tc>
          <w:tcPr>
            <w:tcW w:w="6061" w:type="dxa"/>
          </w:tcPr>
          <w:p w14:paraId="3E9F5B63" w14:textId="77777777" w:rsidR="00F70589" w:rsidRPr="0077008E" w:rsidRDefault="00F70589" w:rsidP="00F70589">
            <w:pPr>
              <w:pStyle w:val="sc-kitwnn"/>
              <w:numPr>
                <w:ilvl w:val="0"/>
                <w:numId w:val="2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4"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конкретные предписания, содержащиеся в правовой норме.  </w:t>
            </w:r>
          </w:p>
        </w:tc>
      </w:tr>
      <w:tr w:rsidR="00F70589" w:rsidRPr="0077008E" w14:paraId="340A44C2" w14:textId="77777777" w:rsidTr="004F64C8">
        <w:tc>
          <w:tcPr>
            <w:tcW w:w="3510" w:type="dxa"/>
          </w:tcPr>
          <w:p w14:paraId="47D7C71E"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4. Пробел в праве  </w:t>
            </w:r>
          </w:p>
        </w:tc>
        <w:tc>
          <w:tcPr>
            <w:tcW w:w="6061" w:type="dxa"/>
          </w:tcPr>
          <w:p w14:paraId="3BFEAB9C" w14:textId="77777777" w:rsidR="00F70589" w:rsidRPr="0077008E" w:rsidRDefault="00F70589" w:rsidP="00F70589">
            <w:pPr>
              <w:pStyle w:val="sc-kitwnn"/>
              <w:numPr>
                <w:ilvl w:val="0"/>
                <w:numId w:val="2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4"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общее значение и цель, которую законодатель стремится достичь с помощью правовой нормы.  </w:t>
            </w:r>
          </w:p>
        </w:tc>
      </w:tr>
      <w:tr w:rsidR="00F70589" w:rsidRPr="0077008E" w14:paraId="49B58AFE" w14:textId="77777777" w:rsidTr="004F64C8">
        <w:tc>
          <w:tcPr>
            <w:tcW w:w="3510" w:type="dxa"/>
          </w:tcPr>
          <w:p w14:paraId="08FC8C17"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5. Коллизия норм права  </w:t>
            </w:r>
          </w:p>
        </w:tc>
        <w:tc>
          <w:tcPr>
            <w:tcW w:w="6061" w:type="dxa"/>
          </w:tcPr>
          <w:p w14:paraId="5B96F804" w14:textId="77777777" w:rsidR="00F70589" w:rsidRPr="0077008E" w:rsidRDefault="00F70589" w:rsidP="00F70589">
            <w:pPr>
              <w:pStyle w:val="sc-kitwnn"/>
              <w:numPr>
                <w:ilvl w:val="0"/>
                <w:numId w:val="2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4"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намерения и цели, которые законодатель вкладывает в правовую норму.</w:t>
            </w:r>
          </w:p>
        </w:tc>
      </w:tr>
    </w:tbl>
    <w:p w14:paraId="54A20E6F" w14:textId="77777777" w:rsidR="00F70589" w:rsidRPr="0077008E" w:rsidRDefault="00F70589" w:rsidP="00F70589">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Ответ: 1 – в, 2 – г, 3 – д, 4 – а, 5 – б </w:t>
      </w:r>
    </w:p>
    <w:p w14:paraId="6810A232" w14:textId="2C3C9697" w:rsidR="00F70589" w:rsidRPr="0077008E" w:rsidRDefault="00F70589" w:rsidP="00F70589">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Pr>
          <w:color w:val="000000" w:themeColor="text1"/>
          <w:spacing w:val="-5"/>
          <w:bdr w:val="none" w:sz="0" w:space="0" w:color="auto" w:frame="1"/>
        </w:rPr>
        <w:t>Тест 6</w:t>
      </w:r>
      <w:r w:rsidR="009D53C6">
        <w:rPr>
          <w:color w:val="000000" w:themeColor="text1"/>
          <w:spacing w:val="-5"/>
          <w:bdr w:val="none" w:sz="0" w:space="0" w:color="auto" w:frame="1"/>
        </w:rPr>
        <w:t>. Сопоставьте понятия</w:t>
      </w:r>
      <w:r w:rsidRPr="0077008E">
        <w:rPr>
          <w:color w:val="000000" w:themeColor="text1"/>
          <w:spacing w:val="-5"/>
          <w:bdr w:val="none" w:sz="0" w:space="0" w:color="auto" w:frame="1"/>
        </w:rPr>
        <w:t xml:space="preserve"> и их характеристик</w:t>
      </w:r>
      <w:r w:rsidR="009D53C6">
        <w:rPr>
          <w:color w:val="000000" w:themeColor="text1"/>
          <w:spacing w:val="-5"/>
          <w:bdr w:val="none" w:sz="0" w:space="0" w:color="auto" w:frame="1"/>
        </w:rPr>
        <w:t>и</w:t>
      </w:r>
    </w:p>
    <w:tbl>
      <w:tblPr>
        <w:tblStyle w:val="af0"/>
        <w:tblW w:w="0" w:type="auto"/>
        <w:tblLook w:val="04A0" w:firstRow="1" w:lastRow="0" w:firstColumn="1" w:lastColumn="0" w:noHBand="0" w:noVBand="1"/>
      </w:tblPr>
      <w:tblGrid>
        <w:gridCol w:w="3510"/>
        <w:gridCol w:w="6061"/>
      </w:tblGrid>
      <w:tr w:rsidR="00F70589" w:rsidRPr="0077008E" w14:paraId="0319F1D1" w14:textId="77777777" w:rsidTr="004F64C8">
        <w:tc>
          <w:tcPr>
            <w:tcW w:w="3510" w:type="dxa"/>
          </w:tcPr>
          <w:p w14:paraId="612B4B41"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Понятие</w:t>
            </w:r>
          </w:p>
        </w:tc>
        <w:tc>
          <w:tcPr>
            <w:tcW w:w="6061" w:type="dxa"/>
          </w:tcPr>
          <w:p w14:paraId="54F2D674"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Определение</w:t>
            </w:r>
          </w:p>
        </w:tc>
      </w:tr>
      <w:tr w:rsidR="00F70589" w:rsidRPr="0077008E" w14:paraId="175E2668" w14:textId="77777777" w:rsidTr="004F64C8">
        <w:tc>
          <w:tcPr>
            <w:tcW w:w="3510" w:type="dxa"/>
          </w:tcPr>
          <w:p w14:paraId="155E91F4"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1. Аналогия закона  </w:t>
            </w:r>
          </w:p>
        </w:tc>
        <w:tc>
          <w:tcPr>
            <w:tcW w:w="6061" w:type="dxa"/>
          </w:tcPr>
          <w:p w14:paraId="68120BDE" w14:textId="77777777" w:rsidR="00F70589" w:rsidRPr="0077008E" w:rsidRDefault="00F70589" w:rsidP="00F70589">
            <w:pPr>
              <w:pStyle w:val="sc-kitwnn"/>
              <w:numPr>
                <w:ilvl w:val="0"/>
                <w:numId w:val="2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4"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применение нормы права к случаям, не предусмотренным законом, на основе аналогии с другими схожими случаями.  </w:t>
            </w:r>
          </w:p>
        </w:tc>
      </w:tr>
      <w:tr w:rsidR="00F70589" w:rsidRPr="0077008E" w14:paraId="048DBF2D" w14:textId="77777777" w:rsidTr="004F64C8">
        <w:tc>
          <w:tcPr>
            <w:tcW w:w="3510" w:type="dxa"/>
          </w:tcPr>
          <w:p w14:paraId="11F426B2"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2. Аналогия права  </w:t>
            </w:r>
          </w:p>
        </w:tc>
        <w:tc>
          <w:tcPr>
            <w:tcW w:w="6061" w:type="dxa"/>
          </w:tcPr>
          <w:p w14:paraId="5E7D3601" w14:textId="77777777" w:rsidR="00F70589" w:rsidRPr="0077008E" w:rsidRDefault="00F70589" w:rsidP="00F70589">
            <w:pPr>
              <w:pStyle w:val="sc-kitwnn"/>
              <w:numPr>
                <w:ilvl w:val="0"/>
                <w:numId w:val="2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4"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отсутствие в правовой системе нормы, регулирующей определённые общественные отношения.  </w:t>
            </w:r>
          </w:p>
        </w:tc>
      </w:tr>
      <w:tr w:rsidR="00F70589" w:rsidRPr="0077008E" w14:paraId="108FCBD6" w14:textId="77777777" w:rsidTr="004F64C8">
        <w:tc>
          <w:tcPr>
            <w:tcW w:w="3510" w:type="dxa"/>
          </w:tcPr>
          <w:p w14:paraId="4CEBC9A9"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3. Прямое действие правовой нормы  </w:t>
            </w:r>
          </w:p>
        </w:tc>
        <w:tc>
          <w:tcPr>
            <w:tcW w:w="6061" w:type="dxa"/>
          </w:tcPr>
          <w:p w14:paraId="0CA42799" w14:textId="77777777" w:rsidR="00F70589" w:rsidRPr="0077008E" w:rsidRDefault="00F70589" w:rsidP="00F70589">
            <w:pPr>
              <w:pStyle w:val="sc-kitwnn"/>
              <w:numPr>
                <w:ilvl w:val="0"/>
                <w:numId w:val="2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4"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норма, устанавливающая правила разрешения коллизий между различными правовыми нормами.  </w:t>
            </w:r>
          </w:p>
        </w:tc>
      </w:tr>
      <w:tr w:rsidR="00F70589" w:rsidRPr="0077008E" w14:paraId="5ADFFF6F" w14:textId="77777777" w:rsidTr="004F64C8">
        <w:tc>
          <w:tcPr>
            <w:tcW w:w="3510" w:type="dxa"/>
          </w:tcPr>
          <w:p w14:paraId="778B8D82"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4. Нормативный пробел  </w:t>
            </w:r>
          </w:p>
        </w:tc>
        <w:tc>
          <w:tcPr>
            <w:tcW w:w="6061" w:type="dxa"/>
          </w:tcPr>
          <w:p w14:paraId="3FC099FB" w14:textId="77777777" w:rsidR="00F70589" w:rsidRPr="0077008E" w:rsidRDefault="00F70589" w:rsidP="00F70589">
            <w:pPr>
              <w:pStyle w:val="sc-kitwnn"/>
              <w:numPr>
                <w:ilvl w:val="0"/>
                <w:numId w:val="2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4"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применение правовых норм, которые прямо регулируют конкретные общественные отношения.  </w:t>
            </w:r>
          </w:p>
        </w:tc>
      </w:tr>
      <w:tr w:rsidR="00F70589" w:rsidRPr="0077008E" w14:paraId="2CCF85A7" w14:textId="77777777" w:rsidTr="004F64C8">
        <w:tc>
          <w:tcPr>
            <w:tcW w:w="3510" w:type="dxa"/>
          </w:tcPr>
          <w:p w14:paraId="5E572994"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5. Коллизионная норма  </w:t>
            </w:r>
          </w:p>
        </w:tc>
        <w:tc>
          <w:tcPr>
            <w:tcW w:w="6061" w:type="dxa"/>
          </w:tcPr>
          <w:p w14:paraId="50E2EDF4" w14:textId="77777777" w:rsidR="00F70589" w:rsidRPr="0077008E" w:rsidRDefault="00F70589" w:rsidP="00F70589">
            <w:pPr>
              <w:pStyle w:val="sc-kitwnn"/>
              <w:numPr>
                <w:ilvl w:val="0"/>
                <w:numId w:val="23"/>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4"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применение нормы права к случаям, не предусмотренным законом, на основе общих принципов права.</w:t>
            </w:r>
          </w:p>
        </w:tc>
      </w:tr>
    </w:tbl>
    <w:p w14:paraId="3047339B" w14:textId="77777777" w:rsidR="00F70589" w:rsidRPr="0077008E" w:rsidRDefault="00F70589" w:rsidP="00F70589">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Ответ: 1 – д, 2 – а, 3 – г, 4 – б, 5 – </w:t>
      </w:r>
      <w:proofErr w:type="gramStart"/>
      <w:r w:rsidRPr="0077008E">
        <w:rPr>
          <w:color w:val="000000" w:themeColor="text1"/>
          <w:spacing w:val="-5"/>
          <w:bdr w:val="none" w:sz="0" w:space="0" w:color="auto" w:frame="1"/>
        </w:rPr>
        <w:t>в</w:t>
      </w:r>
      <w:proofErr w:type="gramEnd"/>
      <w:r w:rsidRPr="0077008E">
        <w:rPr>
          <w:color w:val="000000" w:themeColor="text1"/>
          <w:spacing w:val="-5"/>
          <w:bdr w:val="none" w:sz="0" w:space="0" w:color="auto" w:frame="1"/>
        </w:rPr>
        <w:t xml:space="preserve"> </w:t>
      </w:r>
    </w:p>
    <w:p w14:paraId="2B69E5AA" w14:textId="77777777" w:rsidR="009D53C6" w:rsidRDefault="009D53C6" w:rsidP="00F70589">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p>
    <w:p w14:paraId="36939647" w14:textId="77777777" w:rsidR="00F70589" w:rsidRPr="0077008E" w:rsidRDefault="00F70589" w:rsidP="00F70589">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vanish/>
          <w:color w:val="000000" w:themeColor="text1"/>
          <w:spacing w:val="-5"/>
          <w:bdr w:val="none" w:sz="0" w:space="0" w:color="auto" w:frame="1"/>
        </w:rPr>
      </w:pPr>
      <w:r w:rsidRPr="0077008E">
        <w:rPr>
          <w:vanish/>
          <w:color w:val="000000" w:themeColor="text1"/>
          <w:spacing w:val="-5"/>
          <w:bdr w:val="none" w:sz="0" w:space="0" w:color="auto" w:frame="1"/>
        </w:rPr>
        <w:t>Начало формы</w:t>
      </w:r>
    </w:p>
    <w:p w14:paraId="56F8FAE2" w14:textId="77777777" w:rsidR="00F70589" w:rsidRPr="0077008E" w:rsidRDefault="00F70589" w:rsidP="00F70589">
      <w:pPr>
        <w:jc w:val="both"/>
        <w:rPr>
          <w:color w:val="000000" w:themeColor="text1"/>
          <w:sz w:val="24"/>
          <w:szCs w:val="24"/>
        </w:rPr>
      </w:pPr>
      <w:r w:rsidRPr="0077008E">
        <w:rPr>
          <w:color w:val="000000" w:themeColor="text1"/>
          <w:sz w:val="24"/>
          <w:szCs w:val="24"/>
        </w:rPr>
        <w:t>Инструкция: Установите правильную последовательность</w:t>
      </w:r>
    </w:p>
    <w:p w14:paraId="28BD88D2" w14:textId="77777777" w:rsidR="00F70589" w:rsidRDefault="00F70589" w:rsidP="00F70589">
      <w:pPr>
        <w:jc w:val="both"/>
        <w:rPr>
          <w:bCs/>
          <w:color w:val="000000" w:themeColor="text1"/>
          <w:sz w:val="24"/>
          <w:szCs w:val="24"/>
        </w:rPr>
      </w:pPr>
      <w:r>
        <w:rPr>
          <w:bCs/>
          <w:color w:val="000000" w:themeColor="text1"/>
          <w:sz w:val="24"/>
          <w:szCs w:val="24"/>
        </w:rPr>
        <w:t>Тест 7</w:t>
      </w:r>
      <w:r w:rsidRPr="0077008E">
        <w:rPr>
          <w:bCs/>
          <w:color w:val="000000" w:themeColor="text1"/>
          <w:sz w:val="24"/>
          <w:szCs w:val="24"/>
        </w:rPr>
        <w:t xml:space="preserve">. </w:t>
      </w:r>
    </w:p>
    <w:p w14:paraId="0A36962B" w14:textId="77777777" w:rsidR="00F70589" w:rsidRPr="0077008E" w:rsidRDefault="00F70589" w:rsidP="00F70589">
      <w:pPr>
        <w:jc w:val="both"/>
        <w:rPr>
          <w:bCs/>
          <w:color w:val="000000" w:themeColor="text1"/>
          <w:sz w:val="24"/>
          <w:szCs w:val="24"/>
        </w:rPr>
      </w:pPr>
      <w:r w:rsidRPr="0077008E">
        <w:rPr>
          <w:bCs/>
          <w:color w:val="000000" w:themeColor="text1"/>
          <w:sz w:val="24"/>
          <w:szCs w:val="24"/>
        </w:rPr>
        <w:t>Установите правильный порядок этапов толкования правовой нормы:</w:t>
      </w:r>
    </w:p>
    <w:p w14:paraId="6B2B93BC" w14:textId="77777777" w:rsidR="00F70589" w:rsidRPr="0077008E" w:rsidRDefault="00F70589" w:rsidP="00F70589">
      <w:pPr>
        <w:pStyle w:val="af6"/>
        <w:numPr>
          <w:ilvl w:val="0"/>
          <w:numId w:val="24"/>
        </w:numPr>
        <w:tabs>
          <w:tab w:val="left" w:pos="284"/>
        </w:tabs>
        <w:ind w:left="0" w:firstLine="0"/>
        <w:contextualSpacing/>
        <w:jc w:val="both"/>
        <w:rPr>
          <w:bCs/>
          <w:color w:val="000000" w:themeColor="text1"/>
          <w:sz w:val="24"/>
          <w:szCs w:val="24"/>
        </w:rPr>
      </w:pPr>
      <w:r w:rsidRPr="0077008E">
        <w:rPr>
          <w:bCs/>
          <w:color w:val="000000" w:themeColor="text1"/>
          <w:sz w:val="24"/>
          <w:szCs w:val="24"/>
        </w:rPr>
        <w:t xml:space="preserve">Определение содержания и смысла нормы </w:t>
      </w:r>
    </w:p>
    <w:p w14:paraId="01CF8245" w14:textId="77777777" w:rsidR="00F70589" w:rsidRPr="0077008E" w:rsidRDefault="00F70589" w:rsidP="00F70589">
      <w:pPr>
        <w:pStyle w:val="af6"/>
        <w:numPr>
          <w:ilvl w:val="0"/>
          <w:numId w:val="24"/>
        </w:numPr>
        <w:tabs>
          <w:tab w:val="left" w:pos="284"/>
        </w:tabs>
        <w:ind w:left="0" w:firstLine="0"/>
        <w:contextualSpacing/>
        <w:jc w:val="both"/>
        <w:rPr>
          <w:bCs/>
          <w:color w:val="000000" w:themeColor="text1"/>
          <w:sz w:val="24"/>
          <w:szCs w:val="24"/>
        </w:rPr>
      </w:pPr>
      <w:r w:rsidRPr="0077008E">
        <w:rPr>
          <w:bCs/>
          <w:color w:val="000000" w:themeColor="text1"/>
          <w:sz w:val="24"/>
          <w:szCs w:val="24"/>
        </w:rPr>
        <w:lastRenderedPageBreak/>
        <w:t xml:space="preserve">Анализ буквального текста </w:t>
      </w:r>
    </w:p>
    <w:p w14:paraId="10C544FF" w14:textId="77777777" w:rsidR="00F70589" w:rsidRPr="0077008E" w:rsidRDefault="00F70589" w:rsidP="00F70589">
      <w:pPr>
        <w:pStyle w:val="af6"/>
        <w:numPr>
          <w:ilvl w:val="0"/>
          <w:numId w:val="24"/>
        </w:numPr>
        <w:tabs>
          <w:tab w:val="left" w:pos="284"/>
        </w:tabs>
        <w:ind w:left="0" w:firstLine="0"/>
        <w:contextualSpacing/>
        <w:jc w:val="both"/>
        <w:rPr>
          <w:bCs/>
          <w:color w:val="000000" w:themeColor="text1"/>
          <w:sz w:val="24"/>
          <w:szCs w:val="24"/>
        </w:rPr>
      </w:pPr>
      <w:r w:rsidRPr="0077008E">
        <w:rPr>
          <w:bCs/>
          <w:color w:val="000000" w:themeColor="text1"/>
          <w:sz w:val="24"/>
          <w:szCs w:val="24"/>
        </w:rPr>
        <w:t xml:space="preserve">Выявление воли законодателя </w:t>
      </w:r>
    </w:p>
    <w:p w14:paraId="7AF49964" w14:textId="77777777" w:rsidR="00F70589" w:rsidRPr="0077008E" w:rsidRDefault="00F70589" w:rsidP="00F70589">
      <w:pPr>
        <w:pStyle w:val="af6"/>
        <w:numPr>
          <w:ilvl w:val="0"/>
          <w:numId w:val="24"/>
        </w:numPr>
        <w:tabs>
          <w:tab w:val="left" w:pos="284"/>
        </w:tabs>
        <w:ind w:left="0" w:firstLine="0"/>
        <w:contextualSpacing/>
        <w:jc w:val="both"/>
        <w:rPr>
          <w:bCs/>
          <w:color w:val="000000" w:themeColor="text1"/>
          <w:sz w:val="24"/>
          <w:szCs w:val="24"/>
        </w:rPr>
      </w:pPr>
      <w:r w:rsidRPr="0077008E">
        <w:rPr>
          <w:bCs/>
          <w:color w:val="000000" w:themeColor="text1"/>
          <w:sz w:val="24"/>
          <w:szCs w:val="24"/>
        </w:rPr>
        <w:t xml:space="preserve">Догматический анализ </w:t>
      </w:r>
    </w:p>
    <w:p w14:paraId="14AD8F5C" w14:textId="77777777" w:rsidR="00F70589" w:rsidRPr="0077008E" w:rsidRDefault="00F70589" w:rsidP="00F70589">
      <w:pPr>
        <w:pStyle w:val="af6"/>
        <w:numPr>
          <w:ilvl w:val="0"/>
          <w:numId w:val="24"/>
        </w:numPr>
        <w:tabs>
          <w:tab w:val="left" w:pos="284"/>
        </w:tabs>
        <w:ind w:left="0" w:firstLine="0"/>
        <w:contextualSpacing/>
        <w:jc w:val="both"/>
        <w:rPr>
          <w:bCs/>
          <w:color w:val="000000" w:themeColor="text1"/>
          <w:sz w:val="24"/>
          <w:szCs w:val="24"/>
        </w:rPr>
      </w:pPr>
      <w:r w:rsidRPr="0077008E">
        <w:rPr>
          <w:bCs/>
          <w:color w:val="000000" w:themeColor="text1"/>
          <w:sz w:val="24"/>
          <w:szCs w:val="24"/>
        </w:rPr>
        <w:t xml:space="preserve">Социально-политический анализ </w:t>
      </w:r>
    </w:p>
    <w:p w14:paraId="616183FA" w14:textId="77777777" w:rsidR="00F70589" w:rsidRPr="0077008E" w:rsidRDefault="00F70589" w:rsidP="00F70589">
      <w:pPr>
        <w:jc w:val="both"/>
        <w:rPr>
          <w:bCs/>
          <w:color w:val="000000" w:themeColor="text1"/>
          <w:sz w:val="24"/>
          <w:szCs w:val="24"/>
        </w:rPr>
      </w:pPr>
      <w:r>
        <w:rPr>
          <w:bCs/>
          <w:color w:val="000000" w:themeColor="text1"/>
          <w:sz w:val="24"/>
          <w:szCs w:val="24"/>
        </w:rPr>
        <w:t>П</w:t>
      </w:r>
      <w:r w:rsidRPr="0077008E">
        <w:rPr>
          <w:bCs/>
          <w:color w:val="000000" w:themeColor="text1"/>
          <w:sz w:val="24"/>
          <w:szCs w:val="24"/>
        </w:rPr>
        <w:t>равильная последовательность: 2 → 4 → 5 → 3 → 1</w:t>
      </w:r>
    </w:p>
    <w:p w14:paraId="7510F990" w14:textId="77777777" w:rsidR="00F70589" w:rsidRDefault="00F70589" w:rsidP="00F70589">
      <w:pPr>
        <w:jc w:val="both"/>
        <w:rPr>
          <w:bCs/>
          <w:color w:val="000000" w:themeColor="text1"/>
          <w:sz w:val="24"/>
          <w:szCs w:val="24"/>
        </w:rPr>
      </w:pPr>
      <w:r>
        <w:rPr>
          <w:bCs/>
          <w:color w:val="000000" w:themeColor="text1"/>
          <w:sz w:val="24"/>
          <w:szCs w:val="24"/>
        </w:rPr>
        <w:t>Тест 8</w:t>
      </w:r>
      <w:r w:rsidRPr="0077008E">
        <w:rPr>
          <w:bCs/>
          <w:color w:val="000000" w:themeColor="text1"/>
          <w:sz w:val="24"/>
          <w:szCs w:val="24"/>
        </w:rPr>
        <w:t xml:space="preserve">. </w:t>
      </w:r>
    </w:p>
    <w:p w14:paraId="27431129" w14:textId="77777777" w:rsidR="00F70589" w:rsidRPr="0077008E" w:rsidRDefault="00F70589" w:rsidP="00F70589">
      <w:pPr>
        <w:jc w:val="both"/>
        <w:rPr>
          <w:bCs/>
          <w:color w:val="000000" w:themeColor="text1"/>
          <w:sz w:val="24"/>
          <w:szCs w:val="24"/>
        </w:rPr>
      </w:pPr>
      <w:r w:rsidRPr="0077008E">
        <w:rPr>
          <w:bCs/>
          <w:color w:val="000000" w:themeColor="text1"/>
          <w:sz w:val="24"/>
          <w:szCs w:val="24"/>
        </w:rPr>
        <w:t>Установите правильный порядок способов толкования правовых норм:</w:t>
      </w:r>
    </w:p>
    <w:p w14:paraId="52F61182" w14:textId="77777777" w:rsidR="00F70589" w:rsidRPr="0077008E" w:rsidRDefault="00F70589" w:rsidP="00F70589">
      <w:pPr>
        <w:pStyle w:val="af6"/>
        <w:numPr>
          <w:ilvl w:val="0"/>
          <w:numId w:val="25"/>
        </w:numPr>
        <w:tabs>
          <w:tab w:val="left" w:pos="284"/>
        </w:tabs>
        <w:ind w:left="0" w:firstLine="0"/>
        <w:contextualSpacing/>
        <w:jc w:val="both"/>
        <w:rPr>
          <w:bCs/>
          <w:color w:val="000000" w:themeColor="text1"/>
          <w:sz w:val="24"/>
          <w:szCs w:val="24"/>
        </w:rPr>
      </w:pPr>
      <w:r w:rsidRPr="0077008E">
        <w:rPr>
          <w:bCs/>
          <w:color w:val="000000" w:themeColor="text1"/>
          <w:sz w:val="24"/>
          <w:szCs w:val="24"/>
        </w:rPr>
        <w:t xml:space="preserve">Историческое толкование </w:t>
      </w:r>
    </w:p>
    <w:p w14:paraId="450A8A3C" w14:textId="77777777" w:rsidR="00F70589" w:rsidRPr="0077008E" w:rsidRDefault="00F70589" w:rsidP="00F70589">
      <w:pPr>
        <w:pStyle w:val="af6"/>
        <w:numPr>
          <w:ilvl w:val="0"/>
          <w:numId w:val="25"/>
        </w:numPr>
        <w:tabs>
          <w:tab w:val="left" w:pos="284"/>
        </w:tabs>
        <w:ind w:left="0" w:firstLine="0"/>
        <w:contextualSpacing/>
        <w:jc w:val="both"/>
        <w:rPr>
          <w:bCs/>
          <w:color w:val="000000" w:themeColor="text1"/>
          <w:sz w:val="24"/>
          <w:szCs w:val="24"/>
        </w:rPr>
      </w:pPr>
      <w:r w:rsidRPr="0077008E">
        <w:rPr>
          <w:bCs/>
          <w:color w:val="000000" w:themeColor="text1"/>
          <w:sz w:val="24"/>
          <w:szCs w:val="24"/>
        </w:rPr>
        <w:t xml:space="preserve">Телеологическое (целевое) толкование </w:t>
      </w:r>
    </w:p>
    <w:p w14:paraId="4065E9C0" w14:textId="77777777" w:rsidR="00F70589" w:rsidRPr="0077008E" w:rsidRDefault="00F70589" w:rsidP="00F70589">
      <w:pPr>
        <w:pStyle w:val="af6"/>
        <w:numPr>
          <w:ilvl w:val="0"/>
          <w:numId w:val="25"/>
        </w:numPr>
        <w:tabs>
          <w:tab w:val="left" w:pos="284"/>
        </w:tabs>
        <w:ind w:left="0" w:firstLine="0"/>
        <w:contextualSpacing/>
        <w:jc w:val="both"/>
        <w:rPr>
          <w:bCs/>
          <w:color w:val="000000" w:themeColor="text1"/>
          <w:sz w:val="24"/>
          <w:szCs w:val="24"/>
        </w:rPr>
      </w:pPr>
      <w:r w:rsidRPr="0077008E">
        <w:rPr>
          <w:bCs/>
          <w:color w:val="000000" w:themeColor="text1"/>
          <w:sz w:val="24"/>
          <w:szCs w:val="24"/>
        </w:rPr>
        <w:t xml:space="preserve">Грамматическое толкование </w:t>
      </w:r>
    </w:p>
    <w:p w14:paraId="20C54F4E" w14:textId="77777777" w:rsidR="00F70589" w:rsidRPr="0077008E" w:rsidRDefault="00F70589" w:rsidP="00F70589">
      <w:pPr>
        <w:pStyle w:val="af6"/>
        <w:numPr>
          <w:ilvl w:val="0"/>
          <w:numId w:val="25"/>
        </w:numPr>
        <w:tabs>
          <w:tab w:val="left" w:pos="284"/>
        </w:tabs>
        <w:ind w:left="0" w:firstLine="0"/>
        <w:contextualSpacing/>
        <w:jc w:val="both"/>
        <w:rPr>
          <w:bCs/>
          <w:color w:val="000000" w:themeColor="text1"/>
          <w:sz w:val="24"/>
          <w:szCs w:val="24"/>
        </w:rPr>
      </w:pPr>
      <w:r w:rsidRPr="0077008E">
        <w:rPr>
          <w:bCs/>
          <w:color w:val="000000" w:themeColor="text1"/>
          <w:sz w:val="24"/>
          <w:szCs w:val="24"/>
        </w:rPr>
        <w:t xml:space="preserve">Систематическое толкование </w:t>
      </w:r>
    </w:p>
    <w:p w14:paraId="4C803409" w14:textId="77777777" w:rsidR="00F70589" w:rsidRPr="0077008E" w:rsidRDefault="00F70589" w:rsidP="00F70589">
      <w:pPr>
        <w:pStyle w:val="af6"/>
        <w:numPr>
          <w:ilvl w:val="0"/>
          <w:numId w:val="25"/>
        </w:numPr>
        <w:tabs>
          <w:tab w:val="left" w:pos="284"/>
        </w:tabs>
        <w:ind w:left="0" w:firstLine="0"/>
        <w:contextualSpacing/>
        <w:jc w:val="both"/>
        <w:rPr>
          <w:bCs/>
          <w:color w:val="000000" w:themeColor="text1"/>
          <w:sz w:val="24"/>
          <w:szCs w:val="24"/>
        </w:rPr>
      </w:pPr>
      <w:r w:rsidRPr="0077008E">
        <w:rPr>
          <w:bCs/>
          <w:color w:val="000000" w:themeColor="text1"/>
          <w:sz w:val="24"/>
          <w:szCs w:val="24"/>
        </w:rPr>
        <w:t xml:space="preserve">Логическое толкование </w:t>
      </w:r>
    </w:p>
    <w:p w14:paraId="6D5908CB" w14:textId="77777777" w:rsidR="00F70589" w:rsidRPr="0077008E" w:rsidRDefault="00F70589" w:rsidP="00F70589">
      <w:pPr>
        <w:jc w:val="both"/>
        <w:rPr>
          <w:bCs/>
          <w:color w:val="000000" w:themeColor="text1"/>
          <w:sz w:val="24"/>
          <w:szCs w:val="24"/>
        </w:rPr>
      </w:pPr>
      <w:r>
        <w:rPr>
          <w:bCs/>
          <w:color w:val="000000" w:themeColor="text1"/>
          <w:sz w:val="24"/>
          <w:szCs w:val="24"/>
        </w:rPr>
        <w:t>П</w:t>
      </w:r>
      <w:r w:rsidRPr="0077008E">
        <w:rPr>
          <w:bCs/>
          <w:color w:val="000000" w:themeColor="text1"/>
          <w:sz w:val="24"/>
          <w:szCs w:val="24"/>
        </w:rPr>
        <w:t>равильная последовательность: 3 → 5 → 4 → 1 → 2</w:t>
      </w:r>
    </w:p>
    <w:p w14:paraId="0BB3578C" w14:textId="77777777" w:rsidR="00F70589" w:rsidRPr="0077008E" w:rsidRDefault="00F70589" w:rsidP="00F70589">
      <w:pPr>
        <w:jc w:val="both"/>
        <w:rPr>
          <w:b/>
          <w:bCs/>
          <w:color w:val="000000" w:themeColor="text1"/>
          <w:sz w:val="24"/>
          <w:szCs w:val="24"/>
        </w:rPr>
      </w:pPr>
    </w:p>
    <w:p w14:paraId="7A325CD0" w14:textId="77777777" w:rsidR="00F70589" w:rsidRPr="0077008E" w:rsidRDefault="00F70589" w:rsidP="00F70589">
      <w:pPr>
        <w:jc w:val="both"/>
        <w:rPr>
          <w:b/>
          <w:color w:val="000000" w:themeColor="text1"/>
          <w:spacing w:val="-5"/>
          <w:sz w:val="24"/>
          <w:szCs w:val="24"/>
          <w:bdr w:val="none" w:sz="0" w:space="0" w:color="auto" w:frame="1"/>
        </w:rPr>
      </w:pPr>
      <w:r w:rsidRPr="0077008E">
        <w:rPr>
          <w:b/>
          <w:color w:val="000000" w:themeColor="text1"/>
          <w:sz w:val="24"/>
          <w:szCs w:val="24"/>
        </w:rPr>
        <w:t>ОПК-4.2. Разъясняет содержание смысла правовых норм для их правильного применения</w:t>
      </w:r>
    </w:p>
    <w:p w14:paraId="189C7730" w14:textId="77777777" w:rsidR="009D53C6" w:rsidRDefault="009D53C6" w:rsidP="00F70589">
      <w:pPr>
        <w:pStyle w:val="TableParagraph"/>
        <w:ind w:left="0"/>
        <w:rPr>
          <w:color w:val="000000" w:themeColor="text1"/>
          <w:sz w:val="24"/>
          <w:szCs w:val="24"/>
        </w:rPr>
      </w:pPr>
    </w:p>
    <w:p w14:paraId="791F9849" w14:textId="77777777" w:rsidR="00F70589" w:rsidRPr="0077008E" w:rsidRDefault="00F70589" w:rsidP="00F70589">
      <w:pPr>
        <w:pStyle w:val="TableParagraph"/>
        <w:ind w:left="0"/>
        <w:rPr>
          <w:color w:val="000000" w:themeColor="text1"/>
          <w:sz w:val="24"/>
          <w:szCs w:val="24"/>
        </w:rPr>
      </w:pPr>
      <w:r w:rsidRPr="0077008E">
        <w:rPr>
          <w:color w:val="000000" w:themeColor="text1"/>
          <w:sz w:val="24"/>
          <w:szCs w:val="24"/>
        </w:rPr>
        <w:t>Инструкция: Впишите ответ в пропуск в задании.</w:t>
      </w:r>
    </w:p>
    <w:p w14:paraId="4C222B1E" w14:textId="6396D7A5" w:rsidR="00F70589" w:rsidRPr="00237815" w:rsidRDefault="00F70589" w:rsidP="00F70589">
      <w:pPr>
        <w:pStyle w:val="HTML"/>
        <w:numPr>
          <w:ilvl w:val="0"/>
          <w:numId w:val="28"/>
        </w:numPr>
        <w:tabs>
          <w:tab w:val="left" w:pos="284"/>
        </w:tabs>
        <w:ind w:left="0" w:firstLine="0"/>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bCs/>
          <w:color w:val="000000" w:themeColor="text1"/>
          <w:spacing w:val="-5"/>
          <w:sz w:val="24"/>
          <w:szCs w:val="24"/>
          <w:bdr w:val="none" w:sz="0" w:space="0" w:color="auto" w:frame="1"/>
        </w:rPr>
        <w:t xml:space="preserve">Задание: </w:t>
      </w:r>
      <w:r w:rsidR="00794DEC" w:rsidRPr="00794DEC">
        <w:rPr>
          <w:rFonts w:ascii="Times New Roman" w:hAnsi="Times New Roman" w:cs="Times New Roman"/>
          <w:color w:val="000000" w:themeColor="text1"/>
          <w:spacing w:val="-5"/>
          <w:sz w:val="24"/>
          <w:szCs w:val="24"/>
        </w:rPr>
        <w:t>Для определения смысла правовой нормы используется толкование, которое основывается на логике и здравом смысле, называемое _____.</w:t>
      </w:r>
    </w:p>
    <w:p w14:paraId="55DD0ED0" w14:textId="55873921" w:rsidR="00F70589" w:rsidRPr="00237815" w:rsidRDefault="00F70589" w:rsidP="00F70589">
      <w:pPr>
        <w:pStyle w:val="HTML"/>
        <w:tabs>
          <w:tab w:val="left" w:pos="284"/>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color w:val="000000" w:themeColor="text1"/>
          <w:spacing w:val="-5"/>
          <w:sz w:val="24"/>
          <w:szCs w:val="24"/>
        </w:rPr>
        <w:t xml:space="preserve">Ответ: </w:t>
      </w:r>
      <w:proofErr w:type="gramStart"/>
      <w:r w:rsidR="00794DEC" w:rsidRPr="00794DEC">
        <w:rPr>
          <w:rFonts w:ascii="Times New Roman" w:hAnsi="Times New Roman" w:cs="Times New Roman"/>
          <w:color w:val="000000" w:themeColor="text1"/>
          <w:spacing w:val="-5"/>
          <w:sz w:val="24"/>
          <w:szCs w:val="24"/>
        </w:rPr>
        <w:t>логическое</w:t>
      </w:r>
      <w:proofErr w:type="gramEnd"/>
    </w:p>
    <w:p w14:paraId="1C8E3781" w14:textId="77777777" w:rsidR="00F70589" w:rsidRPr="00237815" w:rsidRDefault="00F70589" w:rsidP="00F70589">
      <w:pPr>
        <w:pStyle w:val="HTML"/>
        <w:numPr>
          <w:ilvl w:val="0"/>
          <w:numId w:val="28"/>
        </w:numPr>
        <w:tabs>
          <w:tab w:val="left" w:pos="284"/>
        </w:tabs>
        <w:ind w:left="0" w:firstLine="0"/>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bCs/>
          <w:color w:val="000000" w:themeColor="text1"/>
          <w:spacing w:val="-5"/>
          <w:sz w:val="24"/>
          <w:szCs w:val="24"/>
          <w:bdr w:val="none" w:sz="0" w:space="0" w:color="auto" w:frame="1"/>
        </w:rPr>
        <w:t xml:space="preserve">Задание: </w:t>
      </w:r>
      <w:r w:rsidRPr="00237815">
        <w:rPr>
          <w:rFonts w:ascii="Times New Roman" w:hAnsi="Times New Roman" w:cs="Times New Roman"/>
          <w:color w:val="000000" w:themeColor="text1"/>
          <w:spacing w:val="-5"/>
          <w:sz w:val="24"/>
          <w:szCs w:val="24"/>
        </w:rPr>
        <w:t>Толкование правовой нормы, которое предполагает учет целей, стоящих перед законодательством, называется _____.</w:t>
      </w:r>
    </w:p>
    <w:p w14:paraId="16F3FF98" w14:textId="77777777" w:rsidR="00F70589" w:rsidRPr="00237815" w:rsidRDefault="00F70589" w:rsidP="00F70589">
      <w:pPr>
        <w:pStyle w:val="HTML"/>
        <w:tabs>
          <w:tab w:val="left" w:pos="284"/>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color w:val="000000" w:themeColor="text1"/>
          <w:spacing w:val="-5"/>
          <w:sz w:val="24"/>
          <w:szCs w:val="24"/>
        </w:rPr>
        <w:t xml:space="preserve">Ответ: </w:t>
      </w:r>
      <w:proofErr w:type="gramStart"/>
      <w:r w:rsidRPr="00237815">
        <w:rPr>
          <w:rFonts w:ascii="Times New Roman" w:hAnsi="Times New Roman" w:cs="Times New Roman"/>
          <w:color w:val="000000" w:themeColor="text1"/>
          <w:spacing w:val="-5"/>
          <w:sz w:val="24"/>
          <w:szCs w:val="24"/>
        </w:rPr>
        <w:t>целевое</w:t>
      </w:r>
      <w:proofErr w:type="gramEnd"/>
    </w:p>
    <w:p w14:paraId="29A138BF" w14:textId="77777777" w:rsidR="00F70589" w:rsidRPr="00237815" w:rsidRDefault="00F70589" w:rsidP="00F70589">
      <w:pPr>
        <w:pStyle w:val="HTML"/>
        <w:numPr>
          <w:ilvl w:val="0"/>
          <w:numId w:val="28"/>
        </w:numPr>
        <w:tabs>
          <w:tab w:val="left" w:pos="284"/>
        </w:tabs>
        <w:ind w:left="0" w:firstLine="0"/>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bCs/>
          <w:color w:val="000000" w:themeColor="text1"/>
          <w:spacing w:val="-5"/>
          <w:sz w:val="24"/>
          <w:szCs w:val="24"/>
          <w:bdr w:val="none" w:sz="0" w:space="0" w:color="auto" w:frame="1"/>
        </w:rPr>
        <w:t xml:space="preserve">Задание: </w:t>
      </w:r>
      <w:r w:rsidRPr="00237815">
        <w:rPr>
          <w:rFonts w:ascii="Times New Roman" w:hAnsi="Times New Roman" w:cs="Times New Roman"/>
          <w:color w:val="000000" w:themeColor="text1"/>
          <w:spacing w:val="-5"/>
          <w:sz w:val="24"/>
          <w:szCs w:val="24"/>
        </w:rPr>
        <w:t>Толкование, которое применяется, когда буквальное толкование приводит к абсурдным или нелепым результатам, называется _____.</w:t>
      </w:r>
    </w:p>
    <w:p w14:paraId="290AB8A7" w14:textId="77777777" w:rsidR="00F70589" w:rsidRPr="00237815" w:rsidRDefault="00F70589" w:rsidP="00F70589">
      <w:pPr>
        <w:pStyle w:val="HTML"/>
        <w:tabs>
          <w:tab w:val="left" w:pos="284"/>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color w:val="000000" w:themeColor="text1"/>
          <w:spacing w:val="-5"/>
          <w:sz w:val="24"/>
          <w:szCs w:val="24"/>
        </w:rPr>
        <w:t xml:space="preserve">Ответ: </w:t>
      </w:r>
      <w:proofErr w:type="gramStart"/>
      <w:r w:rsidRPr="00237815">
        <w:rPr>
          <w:rFonts w:ascii="Times New Roman" w:hAnsi="Times New Roman" w:cs="Times New Roman"/>
          <w:color w:val="000000" w:themeColor="text1"/>
          <w:spacing w:val="-5"/>
          <w:sz w:val="24"/>
          <w:szCs w:val="24"/>
        </w:rPr>
        <w:t>расширительное</w:t>
      </w:r>
      <w:proofErr w:type="gramEnd"/>
    </w:p>
    <w:p w14:paraId="1B5A9A2A" w14:textId="77777777" w:rsidR="00F70589" w:rsidRPr="00237815" w:rsidRDefault="00F70589" w:rsidP="00F70589">
      <w:pPr>
        <w:pStyle w:val="HTML"/>
        <w:numPr>
          <w:ilvl w:val="0"/>
          <w:numId w:val="28"/>
        </w:numPr>
        <w:tabs>
          <w:tab w:val="left" w:pos="284"/>
        </w:tabs>
        <w:ind w:left="0" w:firstLine="0"/>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bCs/>
          <w:color w:val="000000" w:themeColor="text1"/>
          <w:spacing w:val="-5"/>
          <w:sz w:val="24"/>
          <w:szCs w:val="24"/>
          <w:bdr w:val="none" w:sz="0" w:space="0" w:color="auto" w:frame="1"/>
        </w:rPr>
        <w:t xml:space="preserve">Задание: </w:t>
      </w:r>
      <w:r w:rsidRPr="00237815">
        <w:rPr>
          <w:rFonts w:ascii="Times New Roman" w:hAnsi="Times New Roman" w:cs="Times New Roman"/>
          <w:color w:val="000000" w:themeColor="text1"/>
          <w:spacing w:val="-5"/>
          <w:sz w:val="24"/>
          <w:szCs w:val="24"/>
        </w:rPr>
        <w:t>Применение правовой нормы с учетом ее исторического контекста, включая исторические факторы, которые могли повлиять на ее принятие, называется _____.</w:t>
      </w:r>
    </w:p>
    <w:p w14:paraId="7DD8F946" w14:textId="77777777" w:rsidR="00F70589" w:rsidRPr="00237815" w:rsidRDefault="00F70589" w:rsidP="00F70589">
      <w:pPr>
        <w:pStyle w:val="HTML"/>
        <w:tabs>
          <w:tab w:val="left" w:pos="284"/>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color w:val="000000" w:themeColor="text1"/>
          <w:spacing w:val="-5"/>
          <w:sz w:val="24"/>
          <w:szCs w:val="24"/>
        </w:rPr>
        <w:t xml:space="preserve">Ответ: </w:t>
      </w:r>
      <w:proofErr w:type="gramStart"/>
      <w:r w:rsidRPr="00237815">
        <w:rPr>
          <w:rFonts w:ascii="Times New Roman" w:hAnsi="Times New Roman" w:cs="Times New Roman"/>
          <w:color w:val="000000" w:themeColor="text1"/>
          <w:spacing w:val="-5"/>
          <w:sz w:val="24"/>
          <w:szCs w:val="24"/>
        </w:rPr>
        <w:t>историческое</w:t>
      </w:r>
      <w:proofErr w:type="gramEnd"/>
    </w:p>
    <w:p w14:paraId="07DFDF3B" w14:textId="77777777" w:rsidR="00F70589" w:rsidRPr="00237815" w:rsidRDefault="00F70589" w:rsidP="00F70589">
      <w:pPr>
        <w:pStyle w:val="HTML"/>
        <w:numPr>
          <w:ilvl w:val="0"/>
          <w:numId w:val="28"/>
        </w:numPr>
        <w:tabs>
          <w:tab w:val="left" w:pos="284"/>
        </w:tabs>
        <w:ind w:left="0" w:firstLine="0"/>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bCs/>
          <w:color w:val="000000" w:themeColor="text1"/>
          <w:spacing w:val="-5"/>
          <w:sz w:val="24"/>
          <w:szCs w:val="24"/>
          <w:bdr w:val="none" w:sz="0" w:space="0" w:color="auto" w:frame="1"/>
        </w:rPr>
        <w:t xml:space="preserve">Задание: </w:t>
      </w:r>
      <w:r w:rsidRPr="00237815">
        <w:rPr>
          <w:rFonts w:ascii="Times New Roman" w:hAnsi="Times New Roman" w:cs="Times New Roman"/>
          <w:color w:val="000000" w:themeColor="text1"/>
          <w:spacing w:val="-5"/>
          <w:sz w:val="24"/>
          <w:szCs w:val="24"/>
        </w:rPr>
        <w:t>Толкование правовой нормы, которое стремится ограничить ее значение и применить только к меньшему кругу случаев, называется _____.</w:t>
      </w:r>
    </w:p>
    <w:p w14:paraId="32838405" w14:textId="77777777" w:rsidR="00F70589" w:rsidRPr="00237815" w:rsidRDefault="00F70589" w:rsidP="00F70589">
      <w:pPr>
        <w:pStyle w:val="HTML"/>
        <w:tabs>
          <w:tab w:val="left" w:pos="284"/>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color w:val="000000" w:themeColor="text1"/>
          <w:spacing w:val="-5"/>
          <w:sz w:val="24"/>
          <w:szCs w:val="24"/>
        </w:rPr>
        <w:t xml:space="preserve">Ответ: </w:t>
      </w:r>
      <w:proofErr w:type="gramStart"/>
      <w:r w:rsidRPr="00237815">
        <w:rPr>
          <w:rFonts w:ascii="Times New Roman" w:hAnsi="Times New Roman" w:cs="Times New Roman"/>
          <w:color w:val="000000" w:themeColor="text1"/>
          <w:spacing w:val="-5"/>
          <w:sz w:val="24"/>
          <w:szCs w:val="24"/>
        </w:rPr>
        <w:t>ограничительное</w:t>
      </w:r>
      <w:proofErr w:type="gramEnd"/>
    </w:p>
    <w:p w14:paraId="7A6C8662" w14:textId="77777777" w:rsidR="00F70589" w:rsidRPr="00237815" w:rsidRDefault="00F70589" w:rsidP="00F70589">
      <w:pPr>
        <w:pStyle w:val="HTML"/>
        <w:numPr>
          <w:ilvl w:val="0"/>
          <w:numId w:val="28"/>
        </w:numPr>
        <w:tabs>
          <w:tab w:val="left" w:pos="284"/>
        </w:tabs>
        <w:ind w:left="0" w:firstLine="0"/>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bCs/>
          <w:color w:val="000000" w:themeColor="text1"/>
          <w:spacing w:val="-5"/>
          <w:sz w:val="24"/>
          <w:szCs w:val="24"/>
          <w:bdr w:val="none" w:sz="0" w:space="0" w:color="auto" w:frame="1"/>
        </w:rPr>
        <w:t xml:space="preserve">Задание: </w:t>
      </w:r>
      <w:r w:rsidRPr="00237815">
        <w:rPr>
          <w:rFonts w:ascii="Times New Roman" w:hAnsi="Times New Roman" w:cs="Times New Roman"/>
          <w:color w:val="000000" w:themeColor="text1"/>
          <w:spacing w:val="-5"/>
          <w:sz w:val="24"/>
          <w:szCs w:val="24"/>
        </w:rPr>
        <w:t>При толковании правовой нормы в зависимости от практики ее применения в суде и других органах применяется _____ толкование.</w:t>
      </w:r>
    </w:p>
    <w:p w14:paraId="306C6440" w14:textId="77777777" w:rsidR="00F70589" w:rsidRPr="00237815" w:rsidRDefault="00F70589" w:rsidP="00F70589">
      <w:pPr>
        <w:pStyle w:val="HTML"/>
        <w:tabs>
          <w:tab w:val="left" w:pos="284"/>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color w:val="000000" w:themeColor="text1"/>
          <w:spacing w:val="-5"/>
          <w:sz w:val="24"/>
          <w:szCs w:val="24"/>
        </w:rPr>
        <w:t xml:space="preserve">Ответ: </w:t>
      </w:r>
      <w:proofErr w:type="gramStart"/>
      <w:r w:rsidRPr="00237815">
        <w:rPr>
          <w:rFonts w:ascii="Times New Roman" w:hAnsi="Times New Roman" w:cs="Times New Roman"/>
          <w:color w:val="000000" w:themeColor="text1"/>
          <w:spacing w:val="-5"/>
          <w:sz w:val="24"/>
          <w:szCs w:val="24"/>
        </w:rPr>
        <w:t>легальное</w:t>
      </w:r>
      <w:proofErr w:type="gramEnd"/>
    </w:p>
    <w:p w14:paraId="494EAE76" w14:textId="72AF59F9" w:rsidR="00F70589" w:rsidRPr="00237815" w:rsidRDefault="00F70589" w:rsidP="00F70589">
      <w:pPr>
        <w:pStyle w:val="HTML"/>
        <w:numPr>
          <w:ilvl w:val="0"/>
          <w:numId w:val="28"/>
        </w:numPr>
        <w:tabs>
          <w:tab w:val="left" w:pos="284"/>
        </w:tabs>
        <w:ind w:left="0" w:firstLine="0"/>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bCs/>
          <w:color w:val="000000" w:themeColor="text1"/>
          <w:spacing w:val="-5"/>
          <w:sz w:val="24"/>
          <w:szCs w:val="24"/>
          <w:bdr w:val="none" w:sz="0" w:space="0" w:color="auto" w:frame="1"/>
        </w:rPr>
        <w:t xml:space="preserve">Задание: </w:t>
      </w:r>
      <w:r w:rsidR="00794DEC" w:rsidRPr="00794DEC">
        <w:rPr>
          <w:rFonts w:ascii="Times New Roman" w:hAnsi="Times New Roman" w:cs="Times New Roman"/>
          <w:color w:val="000000" w:themeColor="text1"/>
          <w:spacing w:val="-5"/>
          <w:sz w:val="24"/>
          <w:szCs w:val="24"/>
        </w:rPr>
        <w:t>Толкование правовой нормы, направленное на выяснение ее точного смысла и содержания, называется _____.</w:t>
      </w:r>
    </w:p>
    <w:p w14:paraId="6A87BC15" w14:textId="54CA34BB" w:rsidR="00F70589" w:rsidRPr="00237815" w:rsidRDefault="00F70589" w:rsidP="00F70589">
      <w:pPr>
        <w:pStyle w:val="HTML"/>
        <w:tabs>
          <w:tab w:val="left" w:pos="284"/>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color w:val="000000" w:themeColor="text1"/>
          <w:spacing w:val="-5"/>
          <w:sz w:val="24"/>
          <w:szCs w:val="24"/>
        </w:rPr>
        <w:t xml:space="preserve">Ответ:  </w:t>
      </w:r>
      <w:proofErr w:type="gramStart"/>
      <w:r w:rsidR="00794DEC" w:rsidRPr="00794DEC">
        <w:rPr>
          <w:rFonts w:ascii="Times New Roman" w:hAnsi="Times New Roman" w:cs="Times New Roman"/>
          <w:color w:val="000000" w:themeColor="text1"/>
          <w:spacing w:val="-5"/>
          <w:sz w:val="24"/>
          <w:szCs w:val="24"/>
        </w:rPr>
        <w:t>доктринальное</w:t>
      </w:r>
      <w:proofErr w:type="gramEnd"/>
    </w:p>
    <w:p w14:paraId="74475BF3" w14:textId="77777777" w:rsidR="00F70589" w:rsidRPr="00237815" w:rsidRDefault="00F70589" w:rsidP="00F70589">
      <w:pPr>
        <w:pStyle w:val="HTML"/>
        <w:numPr>
          <w:ilvl w:val="0"/>
          <w:numId w:val="28"/>
        </w:numPr>
        <w:tabs>
          <w:tab w:val="left" w:pos="284"/>
        </w:tabs>
        <w:ind w:left="0" w:firstLine="0"/>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bCs/>
          <w:color w:val="000000" w:themeColor="text1"/>
          <w:spacing w:val="-5"/>
          <w:sz w:val="24"/>
          <w:szCs w:val="24"/>
          <w:bdr w:val="none" w:sz="0" w:space="0" w:color="auto" w:frame="1"/>
        </w:rPr>
        <w:t xml:space="preserve">Задание: </w:t>
      </w:r>
      <w:r w:rsidRPr="00237815">
        <w:rPr>
          <w:rFonts w:ascii="Times New Roman" w:hAnsi="Times New Roman" w:cs="Times New Roman"/>
          <w:color w:val="000000" w:themeColor="text1"/>
          <w:spacing w:val="-5"/>
          <w:sz w:val="24"/>
          <w:szCs w:val="24"/>
        </w:rPr>
        <w:t>Толкование, которое направлено на выявление содержания нормы через анализ законодательства в различных странах, называется _____.</w:t>
      </w:r>
    </w:p>
    <w:p w14:paraId="709F6FD0" w14:textId="77777777" w:rsidR="00F70589" w:rsidRPr="00237815" w:rsidRDefault="00F70589" w:rsidP="00F70589">
      <w:pPr>
        <w:pStyle w:val="HTML"/>
        <w:tabs>
          <w:tab w:val="left" w:pos="284"/>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color w:val="000000" w:themeColor="text1"/>
          <w:spacing w:val="-5"/>
          <w:sz w:val="24"/>
          <w:szCs w:val="24"/>
        </w:rPr>
        <w:t xml:space="preserve">Ответ:  </w:t>
      </w:r>
      <w:proofErr w:type="gramStart"/>
      <w:r w:rsidRPr="00237815">
        <w:rPr>
          <w:rFonts w:ascii="Times New Roman" w:hAnsi="Times New Roman" w:cs="Times New Roman"/>
          <w:color w:val="000000" w:themeColor="text1"/>
          <w:spacing w:val="-5"/>
          <w:sz w:val="24"/>
          <w:szCs w:val="24"/>
        </w:rPr>
        <w:t>сравнительное</w:t>
      </w:r>
      <w:proofErr w:type="gramEnd"/>
    </w:p>
    <w:p w14:paraId="2F916631" w14:textId="77777777" w:rsidR="00F70589" w:rsidRPr="00237815" w:rsidRDefault="00F70589" w:rsidP="00F70589">
      <w:pPr>
        <w:pStyle w:val="HTML"/>
        <w:numPr>
          <w:ilvl w:val="0"/>
          <w:numId w:val="28"/>
        </w:numPr>
        <w:tabs>
          <w:tab w:val="left" w:pos="284"/>
          <w:tab w:val="left" w:pos="567"/>
        </w:tabs>
        <w:ind w:left="0" w:firstLine="0"/>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bCs/>
          <w:color w:val="000000" w:themeColor="text1"/>
          <w:spacing w:val="-5"/>
          <w:sz w:val="24"/>
          <w:szCs w:val="24"/>
          <w:bdr w:val="none" w:sz="0" w:space="0" w:color="auto" w:frame="1"/>
        </w:rPr>
        <w:t xml:space="preserve">Задание: </w:t>
      </w:r>
      <w:r w:rsidRPr="00237815">
        <w:rPr>
          <w:rFonts w:ascii="Times New Roman" w:hAnsi="Times New Roman" w:cs="Times New Roman"/>
          <w:color w:val="000000" w:themeColor="text1"/>
          <w:spacing w:val="-5"/>
          <w:sz w:val="24"/>
          <w:szCs w:val="24"/>
        </w:rPr>
        <w:t>Вид толкования, при котором разъясняется не только содержание нормы, но и ее юридическая природа, называется _____.</w:t>
      </w:r>
    </w:p>
    <w:p w14:paraId="780A215E" w14:textId="77777777" w:rsidR="00F70589" w:rsidRPr="00237815" w:rsidRDefault="00F70589" w:rsidP="00F70589">
      <w:pPr>
        <w:pStyle w:val="HTML"/>
        <w:tabs>
          <w:tab w:val="left" w:pos="284"/>
          <w:tab w:val="left" w:pos="567"/>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color w:val="000000" w:themeColor="text1"/>
          <w:spacing w:val="-5"/>
          <w:sz w:val="24"/>
          <w:szCs w:val="24"/>
        </w:rPr>
        <w:t xml:space="preserve">Ответ:  </w:t>
      </w:r>
      <w:proofErr w:type="gramStart"/>
      <w:r w:rsidRPr="00237815">
        <w:rPr>
          <w:rFonts w:ascii="Times New Roman" w:hAnsi="Times New Roman" w:cs="Times New Roman"/>
          <w:color w:val="000000" w:themeColor="text1"/>
          <w:spacing w:val="-5"/>
          <w:sz w:val="24"/>
          <w:szCs w:val="24"/>
        </w:rPr>
        <w:t>научное</w:t>
      </w:r>
      <w:proofErr w:type="gramEnd"/>
    </w:p>
    <w:p w14:paraId="37AEFC80" w14:textId="77777777" w:rsidR="00F70589" w:rsidRPr="00237815" w:rsidRDefault="00F70589" w:rsidP="00F70589">
      <w:pPr>
        <w:pStyle w:val="HTML"/>
        <w:numPr>
          <w:ilvl w:val="0"/>
          <w:numId w:val="28"/>
        </w:numPr>
        <w:tabs>
          <w:tab w:val="left" w:pos="284"/>
          <w:tab w:val="left" w:pos="567"/>
        </w:tabs>
        <w:ind w:left="0" w:firstLine="0"/>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bCs/>
          <w:color w:val="000000" w:themeColor="text1"/>
          <w:spacing w:val="-5"/>
          <w:sz w:val="24"/>
          <w:szCs w:val="24"/>
          <w:bdr w:val="none" w:sz="0" w:space="0" w:color="auto" w:frame="1"/>
        </w:rPr>
        <w:t xml:space="preserve">Задание: </w:t>
      </w:r>
      <w:r w:rsidRPr="00237815">
        <w:rPr>
          <w:rFonts w:ascii="Times New Roman" w:hAnsi="Times New Roman" w:cs="Times New Roman"/>
          <w:color w:val="000000" w:themeColor="text1"/>
          <w:spacing w:val="-5"/>
          <w:sz w:val="24"/>
          <w:szCs w:val="24"/>
        </w:rPr>
        <w:t>Если толкование правовой нормы направлено на дополнение ее содержания с учетом новых социальных, экономических и политических условий, то это _____ толкование.</w:t>
      </w:r>
    </w:p>
    <w:p w14:paraId="4F197CF6" w14:textId="77777777" w:rsidR="00F70589" w:rsidRPr="00237815" w:rsidRDefault="00F70589" w:rsidP="00F70589">
      <w:pPr>
        <w:pStyle w:val="HTML"/>
        <w:tabs>
          <w:tab w:val="left" w:pos="284"/>
          <w:tab w:val="left" w:pos="567"/>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color w:val="000000" w:themeColor="text1"/>
          <w:spacing w:val="-5"/>
          <w:sz w:val="24"/>
          <w:szCs w:val="24"/>
        </w:rPr>
        <w:t xml:space="preserve">Ответ:  </w:t>
      </w:r>
      <w:proofErr w:type="gramStart"/>
      <w:r w:rsidRPr="00237815">
        <w:rPr>
          <w:rFonts w:ascii="Times New Roman" w:hAnsi="Times New Roman" w:cs="Times New Roman"/>
          <w:color w:val="000000" w:themeColor="text1"/>
          <w:spacing w:val="-5"/>
          <w:sz w:val="24"/>
          <w:szCs w:val="24"/>
        </w:rPr>
        <w:t>функциональное</w:t>
      </w:r>
      <w:proofErr w:type="gramEnd"/>
    </w:p>
    <w:p w14:paraId="1FDBC7A1" w14:textId="77777777" w:rsidR="00F70589" w:rsidRPr="00237815" w:rsidRDefault="00F70589" w:rsidP="00F70589">
      <w:pPr>
        <w:pStyle w:val="HTML"/>
        <w:numPr>
          <w:ilvl w:val="0"/>
          <w:numId w:val="28"/>
        </w:numPr>
        <w:tabs>
          <w:tab w:val="left" w:pos="284"/>
          <w:tab w:val="left" w:pos="567"/>
        </w:tabs>
        <w:ind w:left="0" w:firstLine="0"/>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bCs/>
          <w:color w:val="000000" w:themeColor="text1"/>
          <w:spacing w:val="-5"/>
          <w:sz w:val="24"/>
          <w:szCs w:val="24"/>
          <w:bdr w:val="none" w:sz="0" w:space="0" w:color="auto" w:frame="1"/>
        </w:rPr>
        <w:t xml:space="preserve">Задание: </w:t>
      </w:r>
      <w:r w:rsidRPr="00237815">
        <w:rPr>
          <w:rFonts w:ascii="Times New Roman" w:hAnsi="Times New Roman" w:cs="Times New Roman"/>
          <w:color w:val="000000" w:themeColor="text1"/>
          <w:spacing w:val="-5"/>
          <w:sz w:val="24"/>
          <w:szCs w:val="24"/>
        </w:rPr>
        <w:t>Толкование, при котором правовая норма интерпретируется с учетом того, как она воспринимается и применяется в обществе, называется _____.</w:t>
      </w:r>
    </w:p>
    <w:p w14:paraId="4D86324C" w14:textId="77777777" w:rsidR="00F70589" w:rsidRPr="00237815" w:rsidRDefault="00F70589" w:rsidP="00F70589">
      <w:pPr>
        <w:pStyle w:val="HTML"/>
        <w:tabs>
          <w:tab w:val="left" w:pos="284"/>
          <w:tab w:val="left" w:pos="567"/>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color w:val="000000" w:themeColor="text1"/>
          <w:spacing w:val="-5"/>
          <w:sz w:val="24"/>
          <w:szCs w:val="24"/>
        </w:rPr>
        <w:t xml:space="preserve">Ответ:  </w:t>
      </w:r>
      <w:proofErr w:type="gramStart"/>
      <w:r w:rsidRPr="00237815">
        <w:rPr>
          <w:rFonts w:ascii="Times New Roman" w:hAnsi="Times New Roman" w:cs="Times New Roman"/>
          <w:color w:val="000000" w:themeColor="text1"/>
          <w:spacing w:val="-5"/>
          <w:sz w:val="24"/>
          <w:szCs w:val="24"/>
        </w:rPr>
        <w:t>социологическое</w:t>
      </w:r>
      <w:proofErr w:type="gramEnd"/>
    </w:p>
    <w:p w14:paraId="30445A0A" w14:textId="77777777" w:rsidR="00F70589" w:rsidRPr="00237815" w:rsidRDefault="00F70589" w:rsidP="00F70589">
      <w:pPr>
        <w:pStyle w:val="HTML"/>
        <w:tabs>
          <w:tab w:val="left" w:pos="284"/>
          <w:tab w:val="left" w:pos="567"/>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bCs/>
          <w:color w:val="000000" w:themeColor="text1"/>
          <w:spacing w:val="-5"/>
          <w:sz w:val="24"/>
          <w:szCs w:val="24"/>
          <w:bdr w:val="none" w:sz="0" w:space="0" w:color="auto" w:frame="1"/>
        </w:rPr>
        <w:lastRenderedPageBreak/>
        <w:t xml:space="preserve">12.Задание: </w:t>
      </w:r>
      <w:r w:rsidRPr="00237815">
        <w:rPr>
          <w:rFonts w:ascii="Times New Roman" w:hAnsi="Times New Roman" w:cs="Times New Roman"/>
          <w:color w:val="000000" w:themeColor="text1"/>
          <w:spacing w:val="-5"/>
          <w:sz w:val="24"/>
          <w:szCs w:val="24"/>
        </w:rPr>
        <w:t>Толкование правовой нормы, которое опирается на текст самого закона, называется _____.</w:t>
      </w:r>
    </w:p>
    <w:p w14:paraId="493EEF99" w14:textId="77777777" w:rsidR="00F70589" w:rsidRPr="00237815" w:rsidRDefault="00F70589" w:rsidP="00F70589">
      <w:pPr>
        <w:pStyle w:val="HTML"/>
        <w:tabs>
          <w:tab w:val="left" w:pos="284"/>
          <w:tab w:val="left" w:pos="567"/>
        </w:tabs>
        <w:textAlignment w:val="baseline"/>
        <w:rPr>
          <w:rFonts w:ascii="Times New Roman" w:hAnsi="Times New Roman" w:cs="Times New Roman"/>
          <w:color w:val="000000" w:themeColor="text1"/>
          <w:spacing w:val="-5"/>
          <w:sz w:val="24"/>
          <w:szCs w:val="24"/>
        </w:rPr>
      </w:pPr>
      <w:r w:rsidRPr="00237815">
        <w:rPr>
          <w:rFonts w:ascii="Times New Roman" w:hAnsi="Times New Roman" w:cs="Times New Roman"/>
          <w:color w:val="000000" w:themeColor="text1"/>
          <w:spacing w:val="-5"/>
          <w:sz w:val="24"/>
          <w:szCs w:val="24"/>
        </w:rPr>
        <w:t xml:space="preserve">Ответ:  </w:t>
      </w:r>
      <w:proofErr w:type="gramStart"/>
      <w:r w:rsidRPr="00237815">
        <w:rPr>
          <w:rFonts w:ascii="Times New Roman" w:hAnsi="Times New Roman" w:cs="Times New Roman"/>
          <w:color w:val="000000" w:themeColor="text1"/>
          <w:spacing w:val="-5"/>
          <w:sz w:val="24"/>
          <w:szCs w:val="24"/>
        </w:rPr>
        <w:t>буквальное</w:t>
      </w:r>
      <w:proofErr w:type="gramEnd"/>
    </w:p>
    <w:p w14:paraId="45952A67" w14:textId="77777777" w:rsidR="009D53C6" w:rsidRDefault="009D53C6" w:rsidP="00F70589">
      <w:pPr>
        <w:pStyle w:val="sc-kitwnn"/>
        <w:spacing w:before="0" w:beforeAutospacing="0" w:after="0" w:afterAutospacing="0"/>
        <w:rPr>
          <w:bCs/>
          <w:color w:val="000000" w:themeColor="text1"/>
          <w:spacing w:val="-5"/>
          <w:bdr w:val="none" w:sz="0" w:space="0" w:color="auto" w:frame="1"/>
        </w:rPr>
      </w:pPr>
    </w:p>
    <w:p w14:paraId="0E7AA2BE" w14:textId="77777777" w:rsidR="00F70589" w:rsidRPr="00237815" w:rsidRDefault="00F70589" w:rsidP="00F70589">
      <w:pPr>
        <w:pStyle w:val="sc-kitwnn"/>
        <w:spacing w:before="0" w:beforeAutospacing="0" w:after="0" w:afterAutospacing="0"/>
        <w:rPr>
          <w:bCs/>
          <w:color w:val="000000" w:themeColor="text1"/>
          <w:spacing w:val="-5"/>
          <w:bdr w:val="none" w:sz="0" w:space="0" w:color="auto" w:frame="1"/>
        </w:rPr>
      </w:pPr>
      <w:r w:rsidRPr="00237815">
        <w:rPr>
          <w:bCs/>
          <w:color w:val="000000" w:themeColor="text1"/>
          <w:spacing w:val="-5"/>
          <w:bdr w:val="none" w:sz="0" w:space="0" w:color="auto" w:frame="1"/>
        </w:rPr>
        <w:t>Инструкция: Выберите один правильный ответ</w:t>
      </w:r>
    </w:p>
    <w:p w14:paraId="11C2048E" w14:textId="77777777" w:rsidR="00F70589" w:rsidRPr="0077008E"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ejaja"/>
          <w:rFonts w:eastAsiaTheme="majorEastAsia"/>
          <w:bCs/>
          <w:color w:val="000000" w:themeColor="text1"/>
          <w:spacing w:val="-5"/>
          <w:bdr w:val="none" w:sz="0" w:space="0" w:color="auto" w:frame="1"/>
        </w:rPr>
      </w:pPr>
      <w:r w:rsidRPr="00237815">
        <w:rPr>
          <w:rStyle w:val="sc-ejaja"/>
          <w:rFonts w:eastAsiaTheme="majorEastAsia"/>
          <w:bCs/>
          <w:color w:val="000000" w:themeColor="text1"/>
          <w:spacing w:val="-5"/>
          <w:bdr w:val="none" w:sz="0" w:space="0" w:color="auto" w:frame="1"/>
        </w:rPr>
        <w:t>Тест 1.</w:t>
      </w:r>
      <w:r w:rsidRPr="0077008E">
        <w:rPr>
          <w:rStyle w:val="sc-ejaja"/>
          <w:rFonts w:eastAsiaTheme="majorEastAsia"/>
          <w:bCs/>
          <w:color w:val="000000" w:themeColor="text1"/>
          <w:spacing w:val="-5"/>
          <w:bdr w:val="none" w:sz="0" w:space="0" w:color="auto" w:frame="1"/>
        </w:rPr>
        <w:t xml:space="preserve"> </w:t>
      </w:r>
    </w:p>
    <w:p w14:paraId="0709017F" w14:textId="77777777" w:rsidR="00794DEC" w:rsidRDefault="00794DEC" w:rsidP="00794DEC">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r>
        <w:rPr>
          <w:rStyle w:val="sc-ejaja"/>
          <w:rFonts w:eastAsiaTheme="majorEastAsia"/>
          <w:color w:val="000000" w:themeColor="text1"/>
          <w:spacing w:val="-5"/>
          <w:bdr w:val="none" w:sz="0" w:space="0" w:color="auto" w:frame="1"/>
        </w:rPr>
        <w:t>Какое толкование правовой нормы учитывает исторический контекст ее принятия?</w:t>
      </w:r>
    </w:p>
    <w:p w14:paraId="7F8B0953"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а) грамматическое.</w:t>
      </w:r>
    </w:p>
    <w:p w14:paraId="13F1AB18"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б) историческое.</w:t>
      </w:r>
    </w:p>
    <w:p w14:paraId="393D6799"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в) логическое.</w:t>
      </w:r>
    </w:p>
    <w:p w14:paraId="03BC350C"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г) систематическое.</w:t>
      </w:r>
    </w:p>
    <w:p w14:paraId="664BC661" w14:textId="77777777" w:rsidR="00794DEC" w:rsidRDefault="00794DEC" w:rsidP="00794DEC">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proofErr w:type="gramStart"/>
      <w:r>
        <w:rPr>
          <w:rStyle w:val="sc-ejaja"/>
          <w:rFonts w:eastAsiaTheme="majorEastAsia"/>
          <w:bCs/>
          <w:color w:val="000000" w:themeColor="text1"/>
          <w:spacing w:val="-5"/>
          <w:bdr w:val="none" w:sz="0" w:space="0" w:color="auto" w:frame="1"/>
        </w:rPr>
        <w:t>Ответ:</w:t>
      </w:r>
      <w:r>
        <w:rPr>
          <w:rStyle w:val="sc-ejaja"/>
          <w:rFonts w:eastAsiaTheme="majorEastAsia"/>
          <w:color w:val="000000" w:themeColor="text1"/>
          <w:spacing w:val="-5"/>
          <w:bdr w:val="none" w:sz="0" w:space="0" w:color="auto" w:frame="1"/>
        </w:rPr>
        <w:t> б</w:t>
      </w:r>
      <w:proofErr w:type="gramEnd"/>
    </w:p>
    <w:p w14:paraId="4F44A5E8" w14:textId="77777777" w:rsidR="00F70589"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ejaja"/>
          <w:rFonts w:eastAsiaTheme="majorEastAsia"/>
          <w:bCs/>
          <w:color w:val="000000" w:themeColor="text1"/>
          <w:spacing w:val="-5"/>
          <w:bdr w:val="none" w:sz="0" w:space="0" w:color="auto" w:frame="1"/>
        </w:rPr>
      </w:pPr>
      <w:r w:rsidRPr="0077008E">
        <w:rPr>
          <w:rStyle w:val="sc-ejaja"/>
          <w:rFonts w:eastAsiaTheme="majorEastAsia"/>
          <w:bCs/>
          <w:color w:val="000000" w:themeColor="text1"/>
          <w:spacing w:val="-5"/>
          <w:bdr w:val="none" w:sz="0" w:space="0" w:color="auto" w:frame="1"/>
        </w:rPr>
        <w:t xml:space="preserve">Тест 2. </w:t>
      </w:r>
    </w:p>
    <w:p w14:paraId="179D8455" w14:textId="77777777" w:rsidR="00F70589" w:rsidRPr="0077008E"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r w:rsidRPr="0077008E">
        <w:rPr>
          <w:rStyle w:val="sc-ejaja"/>
          <w:rFonts w:eastAsiaTheme="majorEastAsia"/>
          <w:color w:val="000000" w:themeColor="text1"/>
          <w:spacing w:val="-5"/>
          <w:bdr w:val="none" w:sz="0" w:space="0" w:color="auto" w:frame="1"/>
        </w:rPr>
        <w:t>Какое толкование правовой нормы основано на буквальном понимании текста?</w:t>
      </w:r>
    </w:p>
    <w:p w14:paraId="10EA7C8F"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а) грамматическое.</w:t>
      </w:r>
    </w:p>
    <w:p w14:paraId="0EB93EF6"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б) логическое.</w:t>
      </w:r>
    </w:p>
    <w:p w14:paraId="73B12201"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в) систематическое.</w:t>
      </w:r>
    </w:p>
    <w:p w14:paraId="6D727ADE"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г) историческое.</w:t>
      </w:r>
    </w:p>
    <w:p w14:paraId="5BE09640" w14:textId="77777777" w:rsidR="00F70589" w:rsidRPr="0077008E"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r>
        <w:rPr>
          <w:rStyle w:val="sc-ejaja"/>
          <w:rFonts w:eastAsiaTheme="majorEastAsia"/>
          <w:bCs/>
          <w:color w:val="000000" w:themeColor="text1"/>
          <w:spacing w:val="-5"/>
          <w:bdr w:val="none" w:sz="0" w:space="0" w:color="auto" w:frame="1"/>
        </w:rPr>
        <w:t>О</w:t>
      </w:r>
      <w:r w:rsidRPr="0077008E">
        <w:rPr>
          <w:rStyle w:val="sc-ejaja"/>
          <w:rFonts w:eastAsiaTheme="majorEastAsia"/>
          <w:bCs/>
          <w:color w:val="000000" w:themeColor="text1"/>
          <w:spacing w:val="-5"/>
          <w:bdr w:val="none" w:sz="0" w:space="0" w:color="auto" w:frame="1"/>
        </w:rPr>
        <w:t>твет:</w:t>
      </w:r>
      <w:r w:rsidRPr="0077008E">
        <w:rPr>
          <w:rStyle w:val="sc-ejaja"/>
          <w:rFonts w:eastAsiaTheme="majorEastAsia"/>
          <w:color w:val="000000" w:themeColor="text1"/>
          <w:spacing w:val="-5"/>
          <w:bdr w:val="none" w:sz="0" w:space="0" w:color="auto" w:frame="1"/>
        </w:rPr>
        <w:t> а</w:t>
      </w:r>
    </w:p>
    <w:p w14:paraId="51F0FBFA" w14:textId="77777777" w:rsidR="00F70589"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ejaja"/>
          <w:rFonts w:eastAsiaTheme="majorEastAsia"/>
          <w:bCs/>
          <w:color w:val="000000" w:themeColor="text1"/>
          <w:spacing w:val="-5"/>
          <w:bdr w:val="none" w:sz="0" w:space="0" w:color="auto" w:frame="1"/>
        </w:rPr>
      </w:pPr>
      <w:r w:rsidRPr="0077008E">
        <w:rPr>
          <w:rStyle w:val="sc-ejaja"/>
          <w:rFonts w:eastAsiaTheme="majorEastAsia"/>
          <w:bCs/>
          <w:color w:val="000000" w:themeColor="text1"/>
          <w:spacing w:val="-5"/>
          <w:bdr w:val="none" w:sz="0" w:space="0" w:color="auto" w:frame="1"/>
        </w:rPr>
        <w:t xml:space="preserve">Тест 3. </w:t>
      </w:r>
    </w:p>
    <w:p w14:paraId="24FF80C9" w14:textId="77777777" w:rsidR="00F70589" w:rsidRPr="0077008E"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r w:rsidRPr="0077008E">
        <w:rPr>
          <w:rStyle w:val="sc-ejaja"/>
          <w:rFonts w:eastAsiaTheme="majorEastAsia"/>
          <w:color w:val="000000" w:themeColor="text1"/>
          <w:spacing w:val="-5"/>
          <w:bdr w:val="none" w:sz="0" w:space="0" w:color="auto" w:frame="1"/>
        </w:rPr>
        <w:t>Какой тип толкования правовых норм дает высший судебный орган страны?</w:t>
      </w:r>
    </w:p>
    <w:p w14:paraId="78FC6620"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а) официальное.</w:t>
      </w:r>
    </w:p>
    <w:p w14:paraId="05E6C1EE"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б) неофициальное.</w:t>
      </w:r>
    </w:p>
    <w:p w14:paraId="00AA74F2"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в) аутентичное.</w:t>
      </w:r>
    </w:p>
    <w:p w14:paraId="26552535" w14:textId="77777777" w:rsidR="00F70589" w:rsidRPr="0077008E" w:rsidRDefault="00F70589" w:rsidP="00F70589">
      <w:pPr>
        <w:pStyle w:val="HTML"/>
        <w:tabs>
          <w:tab w:val="left" w:pos="142"/>
        </w:tabs>
        <w:textAlignment w:val="baseline"/>
        <w:rPr>
          <w:rFonts w:ascii="Times New Roman" w:hAnsi="Times New Roman" w:cs="Times New Roman"/>
          <w:color w:val="000000" w:themeColor="text1"/>
          <w:spacing w:val="-5"/>
          <w:sz w:val="24"/>
          <w:szCs w:val="24"/>
        </w:rPr>
      </w:pPr>
      <w:r w:rsidRPr="0077008E">
        <w:rPr>
          <w:rStyle w:val="sc-ejaja"/>
          <w:rFonts w:ascii="Times New Roman" w:eastAsiaTheme="majorEastAsia" w:hAnsi="Times New Roman" w:cs="Times New Roman"/>
          <w:color w:val="000000" w:themeColor="text1"/>
          <w:spacing w:val="-5"/>
          <w:sz w:val="24"/>
          <w:szCs w:val="24"/>
          <w:bdr w:val="none" w:sz="0" w:space="0" w:color="auto" w:frame="1"/>
        </w:rPr>
        <w:t>г) обыденное.</w:t>
      </w:r>
    </w:p>
    <w:p w14:paraId="2B812C10" w14:textId="77777777" w:rsidR="00F70589" w:rsidRPr="0077008E"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r>
        <w:rPr>
          <w:rStyle w:val="sc-ejaja"/>
          <w:rFonts w:eastAsiaTheme="majorEastAsia"/>
          <w:bCs/>
          <w:color w:val="000000" w:themeColor="text1"/>
          <w:spacing w:val="-5"/>
          <w:bdr w:val="none" w:sz="0" w:space="0" w:color="auto" w:frame="1"/>
        </w:rPr>
        <w:t>О</w:t>
      </w:r>
      <w:r w:rsidRPr="0077008E">
        <w:rPr>
          <w:rStyle w:val="sc-ejaja"/>
          <w:rFonts w:eastAsiaTheme="majorEastAsia"/>
          <w:bCs/>
          <w:color w:val="000000" w:themeColor="text1"/>
          <w:spacing w:val="-5"/>
          <w:bdr w:val="none" w:sz="0" w:space="0" w:color="auto" w:frame="1"/>
        </w:rPr>
        <w:t>твет:</w:t>
      </w:r>
      <w:r w:rsidRPr="0077008E">
        <w:rPr>
          <w:rStyle w:val="sc-ejaja"/>
          <w:rFonts w:eastAsiaTheme="majorEastAsia"/>
          <w:color w:val="000000" w:themeColor="text1"/>
          <w:spacing w:val="-5"/>
          <w:bdr w:val="none" w:sz="0" w:space="0" w:color="auto" w:frame="1"/>
        </w:rPr>
        <w:t> а</w:t>
      </w:r>
    </w:p>
    <w:p w14:paraId="15841D92" w14:textId="77777777" w:rsidR="00F70589" w:rsidRDefault="00F70589" w:rsidP="00F70589">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ejaja"/>
          <w:rFonts w:eastAsiaTheme="majorEastAsia"/>
          <w:bCs/>
          <w:color w:val="000000" w:themeColor="text1"/>
          <w:spacing w:val="-5"/>
          <w:bdr w:val="none" w:sz="0" w:space="0" w:color="auto" w:frame="1"/>
        </w:rPr>
      </w:pPr>
      <w:r w:rsidRPr="0077008E">
        <w:rPr>
          <w:rStyle w:val="sc-ejaja"/>
          <w:rFonts w:eastAsiaTheme="majorEastAsia"/>
          <w:bCs/>
          <w:color w:val="000000" w:themeColor="text1"/>
          <w:spacing w:val="-5"/>
          <w:bdr w:val="none" w:sz="0" w:space="0" w:color="auto" w:frame="1"/>
        </w:rPr>
        <w:t xml:space="preserve">Тест 4. </w:t>
      </w:r>
    </w:p>
    <w:p w14:paraId="42BF1D53" w14:textId="77777777" w:rsidR="00794DEC" w:rsidRDefault="00794DEC" w:rsidP="00794DEC">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r>
        <w:rPr>
          <w:rStyle w:val="sc-ejaja"/>
          <w:rFonts w:eastAsiaTheme="majorEastAsia"/>
          <w:color w:val="000000" w:themeColor="text1"/>
          <w:spacing w:val="-5"/>
          <w:bdr w:val="none" w:sz="0" w:space="0" w:color="auto" w:frame="1"/>
        </w:rPr>
        <w:t>Что из перечисленного относится к элементам правовой нормы?</w:t>
      </w:r>
    </w:p>
    <w:p w14:paraId="38D4DE75"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а) гипотеза и санкция.</w:t>
      </w:r>
    </w:p>
    <w:p w14:paraId="5966F828"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б) гипотеза и диспозиция.</w:t>
      </w:r>
    </w:p>
    <w:p w14:paraId="5E4B0593"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в) диспозиция и следствие.</w:t>
      </w:r>
    </w:p>
    <w:p w14:paraId="7F21B995" w14:textId="77777777" w:rsidR="00794DEC" w:rsidRDefault="00794DEC" w:rsidP="00794DEC">
      <w:pPr>
        <w:pStyle w:val="HTML"/>
        <w:textAlignment w:val="baseline"/>
        <w:rPr>
          <w:rFonts w:ascii="Times New Roman" w:hAnsi="Times New Roman" w:cs="Times New Roman"/>
          <w:color w:val="000000" w:themeColor="text1"/>
          <w:spacing w:val="-5"/>
          <w:sz w:val="24"/>
          <w:szCs w:val="24"/>
        </w:rPr>
      </w:pPr>
      <w:r>
        <w:rPr>
          <w:rStyle w:val="sc-ejaja"/>
          <w:rFonts w:ascii="Times New Roman" w:eastAsiaTheme="majorEastAsia" w:hAnsi="Times New Roman"/>
          <w:color w:val="000000" w:themeColor="text1"/>
          <w:spacing w:val="-5"/>
          <w:sz w:val="24"/>
          <w:szCs w:val="24"/>
          <w:bdr w:val="none" w:sz="0" w:space="0" w:color="auto" w:frame="1"/>
        </w:rPr>
        <w:t>г) следствие и условие.</w:t>
      </w:r>
    </w:p>
    <w:p w14:paraId="4BD97985" w14:textId="77777777" w:rsidR="00794DEC" w:rsidRDefault="00794DEC" w:rsidP="00794DEC">
      <w:pPr>
        <w:pStyle w:val="sc-jmpzu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rPr>
      </w:pPr>
      <w:proofErr w:type="gramStart"/>
      <w:r>
        <w:rPr>
          <w:rStyle w:val="sc-ejaja"/>
          <w:rFonts w:eastAsiaTheme="majorEastAsia"/>
          <w:bCs/>
          <w:color w:val="000000" w:themeColor="text1"/>
          <w:spacing w:val="-5"/>
          <w:bdr w:val="none" w:sz="0" w:space="0" w:color="auto" w:frame="1"/>
        </w:rPr>
        <w:t>Ответ:</w:t>
      </w:r>
      <w:r>
        <w:rPr>
          <w:rStyle w:val="sc-ejaja"/>
          <w:rFonts w:eastAsiaTheme="majorEastAsia"/>
          <w:color w:val="000000" w:themeColor="text1"/>
          <w:spacing w:val="-5"/>
          <w:bdr w:val="none" w:sz="0" w:space="0" w:color="auto" w:frame="1"/>
        </w:rPr>
        <w:t> б</w:t>
      </w:r>
      <w:proofErr w:type="gramEnd"/>
    </w:p>
    <w:p w14:paraId="06889394" w14:textId="77777777" w:rsidR="009D53C6" w:rsidRDefault="009D53C6" w:rsidP="00F70589">
      <w:pPr>
        <w:pStyle w:val="sc-kitwnn"/>
        <w:spacing w:before="0" w:beforeAutospacing="0" w:after="0" w:afterAutospacing="0"/>
        <w:rPr>
          <w:color w:val="000000" w:themeColor="text1"/>
          <w:spacing w:val="-5"/>
          <w:bdr w:val="none" w:sz="0" w:space="0" w:color="auto" w:frame="1"/>
        </w:rPr>
      </w:pPr>
    </w:p>
    <w:p w14:paraId="05A0364A" w14:textId="77777777" w:rsidR="00F70589" w:rsidRPr="0077008E" w:rsidRDefault="00F70589" w:rsidP="00F70589">
      <w:pPr>
        <w:pStyle w:val="sc-kitwnn"/>
        <w:spacing w:before="0" w:beforeAutospacing="0" w:after="0" w:afterAutospacing="0"/>
        <w:rPr>
          <w:color w:val="000000" w:themeColor="text1"/>
          <w:spacing w:val="-5"/>
          <w:bdr w:val="none" w:sz="0" w:space="0" w:color="auto" w:frame="1"/>
        </w:rPr>
      </w:pPr>
      <w:r w:rsidRPr="0077008E">
        <w:rPr>
          <w:color w:val="000000" w:themeColor="text1"/>
          <w:spacing w:val="-5"/>
          <w:bdr w:val="none" w:sz="0" w:space="0" w:color="auto" w:frame="1"/>
        </w:rPr>
        <w:t>Инструкция: Установите соответствие между понятиями и определениями: к каждой позиции первого столбца подберите соответствующую позицию из второго столбца.</w:t>
      </w:r>
    </w:p>
    <w:p w14:paraId="6E4F6775" w14:textId="77777777" w:rsidR="00F70589" w:rsidRPr="0077008E" w:rsidRDefault="00F70589" w:rsidP="00F70589">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Pr>
          <w:color w:val="000000" w:themeColor="text1"/>
          <w:spacing w:val="-5"/>
          <w:bdr w:val="none" w:sz="0" w:space="0" w:color="auto" w:frame="1"/>
        </w:rPr>
        <w:t>Тест 5</w:t>
      </w:r>
      <w:r w:rsidRPr="0077008E">
        <w:rPr>
          <w:color w:val="000000" w:themeColor="text1"/>
          <w:spacing w:val="-5"/>
          <w:bdr w:val="none" w:sz="0" w:space="0" w:color="auto" w:frame="1"/>
        </w:rPr>
        <w:t>. Сопоставьте понятия с их определениями.</w:t>
      </w:r>
    </w:p>
    <w:tbl>
      <w:tblPr>
        <w:tblStyle w:val="af0"/>
        <w:tblW w:w="0" w:type="auto"/>
        <w:tblLook w:val="04A0" w:firstRow="1" w:lastRow="0" w:firstColumn="1" w:lastColumn="0" w:noHBand="0" w:noVBand="1"/>
      </w:tblPr>
      <w:tblGrid>
        <w:gridCol w:w="3510"/>
        <w:gridCol w:w="6061"/>
      </w:tblGrid>
      <w:tr w:rsidR="00F70589" w:rsidRPr="0077008E" w14:paraId="338822C8" w14:textId="77777777" w:rsidTr="004F64C8">
        <w:tc>
          <w:tcPr>
            <w:tcW w:w="3510" w:type="dxa"/>
          </w:tcPr>
          <w:p w14:paraId="7740E4A5"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Понятие</w:t>
            </w:r>
          </w:p>
        </w:tc>
        <w:tc>
          <w:tcPr>
            <w:tcW w:w="6061" w:type="dxa"/>
          </w:tcPr>
          <w:p w14:paraId="0F907293"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Определение</w:t>
            </w:r>
          </w:p>
        </w:tc>
      </w:tr>
      <w:tr w:rsidR="00F70589" w:rsidRPr="0077008E" w14:paraId="49BFF651" w14:textId="77777777" w:rsidTr="004F64C8">
        <w:tc>
          <w:tcPr>
            <w:tcW w:w="3510" w:type="dxa"/>
          </w:tcPr>
          <w:p w14:paraId="08AB2109"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1. Буквальное толкование  </w:t>
            </w:r>
          </w:p>
        </w:tc>
        <w:tc>
          <w:tcPr>
            <w:tcW w:w="6061" w:type="dxa"/>
          </w:tcPr>
          <w:p w14:paraId="281F0999" w14:textId="77777777" w:rsidR="00F70589" w:rsidRPr="0077008E" w:rsidRDefault="00F70589" w:rsidP="00F70589">
            <w:pPr>
              <w:pStyle w:val="sc-kitwnn"/>
              <w:numPr>
                <w:ilvl w:val="0"/>
                <w:numId w:val="26"/>
              </w:numPr>
              <w:tabs>
                <w:tab w:val="left" w:pos="31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5"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толкование, при котором значение нормы определяется с учетом ее цели и задач, которые она должна решать.  </w:t>
            </w:r>
          </w:p>
        </w:tc>
      </w:tr>
      <w:tr w:rsidR="00F70589" w:rsidRPr="0077008E" w14:paraId="50B56DE5" w14:textId="77777777" w:rsidTr="004F64C8">
        <w:tc>
          <w:tcPr>
            <w:tcW w:w="3510" w:type="dxa"/>
          </w:tcPr>
          <w:p w14:paraId="6459630E"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2. Целевое толкование  </w:t>
            </w:r>
          </w:p>
        </w:tc>
        <w:tc>
          <w:tcPr>
            <w:tcW w:w="6061" w:type="dxa"/>
          </w:tcPr>
          <w:p w14:paraId="543A03ED" w14:textId="77777777" w:rsidR="00F70589" w:rsidRPr="0077008E" w:rsidRDefault="00F70589" w:rsidP="00F70589">
            <w:pPr>
              <w:pStyle w:val="sc-kitwnn"/>
              <w:numPr>
                <w:ilvl w:val="0"/>
                <w:numId w:val="26"/>
              </w:numPr>
              <w:tabs>
                <w:tab w:val="left" w:pos="31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5"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толкование, при котором применяется значение нормы, исходя из буквального смысла текста закона.  </w:t>
            </w:r>
          </w:p>
        </w:tc>
      </w:tr>
      <w:tr w:rsidR="00F70589" w:rsidRPr="0077008E" w14:paraId="18DE913B" w14:textId="77777777" w:rsidTr="004F64C8">
        <w:tc>
          <w:tcPr>
            <w:tcW w:w="3510" w:type="dxa"/>
          </w:tcPr>
          <w:p w14:paraId="5B45B904"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3. Расширительное толкование  </w:t>
            </w:r>
          </w:p>
        </w:tc>
        <w:tc>
          <w:tcPr>
            <w:tcW w:w="6061" w:type="dxa"/>
          </w:tcPr>
          <w:p w14:paraId="1CD7AB97" w14:textId="77777777" w:rsidR="00F70589" w:rsidRPr="0077008E" w:rsidRDefault="00F70589" w:rsidP="00F70589">
            <w:pPr>
              <w:pStyle w:val="sc-kitwnn"/>
              <w:numPr>
                <w:ilvl w:val="0"/>
                <w:numId w:val="26"/>
              </w:numPr>
              <w:tabs>
                <w:tab w:val="left" w:pos="31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5"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толкование, при котором норма применяется в более широком контексте, чем это указано в ее буквальном значении.  </w:t>
            </w:r>
          </w:p>
        </w:tc>
      </w:tr>
      <w:tr w:rsidR="00F70589" w:rsidRPr="0077008E" w14:paraId="4B9FE52A" w14:textId="77777777" w:rsidTr="004F64C8">
        <w:tc>
          <w:tcPr>
            <w:tcW w:w="3510" w:type="dxa"/>
          </w:tcPr>
          <w:p w14:paraId="2D7641F4"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4. Ограничительное толкование  </w:t>
            </w:r>
          </w:p>
        </w:tc>
        <w:tc>
          <w:tcPr>
            <w:tcW w:w="6061" w:type="dxa"/>
          </w:tcPr>
          <w:p w14:paraId="2CCCE5FD" w14:textId="77777777" w:rsidR="00F70589" w:rsidRPr="0077008E" w:rsidRDefault="00F70589" w:rsidP="00F70589">
            <w:pPr>
              <w:pStyle w:val="sc-kitwnn"/>
              <w:numPr>
                <w:ilvl w:val="0"/>
                <w:numId w:val="26"/>
              </w:numPr>
              <w:tabs>
                <w:tab w:val="left" w:pos="31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5"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толкование, при котором значение нормы ограничивается и применяется только к ограниченному числу случаев.  </w:t>
            </w:r>
          </w:p>
        </w:tc>
      </w:tr>
      <w:tr w:rsidR="00F70589" w:rsidRPr="0077008E" w14:paraId="53C1D92D" w14:textId="77777777" w:rsidTr="004F64C8">
        <w:tc>
          <w:tcPr>
            <w:tcW w:w="3510" w:type="dxa"/>
          </w:tcPr>
          <w:p w14:paraId="50275652"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5. Систематическое толкование</w:t>
            </w:r>
          </w:p>
        </w:tc>
        <w:tc>
          <w:tcPr>
            <w:tcW w:w="6061" w:type="dxa"/>
          </w:tcPr>
          <w:p w14:paraId="10276E5E" w14:textId="77777777" w:rsidR="00F70589" w:rsidRPr="0077008E" w:rsidRDefault="00F70589" w:rsidP="00F70589">
            <w:pPr>
              <w:pStyle w:val="sc-kitwnn"/>
              <w:numPr>
                <w:ilvl w:val="0"/>
                <w:numId w:val="26"/>
              </w:numPr>
              <w:tabs>
                <w:tab w:val="left" w:pos="31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5" w:firstLine="0"/>
              <w:textAlignment w:val="baseline"/>
              <w:rPr>
                <w:color w:val="000000" w:themeColor="text1"/>
                <w:spacing w:val="-5"/>
                <w:bdr w:val="none" w:sz="0" w:space="0" w:color="auto" w:frame="1"/>
              </w:rPr>
            </w:pPr>
            <w:r w:rsidRPr="0077008E">
              <w:rPr>
                <w:color w:val="000000" w:themeColor="text1"/>
                <w:spacing w:val="-5"/>
                <w:bdr w:val="none" w:sz="0" w:space="0" w:color="auto" w:frame="1"/>
              </w:rPr>
              <w:t>толкование, которое основывается на взаимосвязи правовых норм, а также на их расположении в системе законодательства.</w:t>
            </w:r>
          </w:p>
        </w:tc>
      </w:tr>
    </w:tbl>
    <w:p w14:paraId="4EB562B2" w14:textId="77777777" w:rsidR="00F70589" w:rsidRPr="0077008E" w:rsidRDefault="00F70589" w:rsidP="00F70589">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lastRenderedPageBreak/>
        <w:t xml:space="preserve">Ответ: 1 – б, 2 – а, 3 – в, 4 – г, 5 – д </w:t>
      </w:r>
    </w:p>
    <w:p w14:paraId="1F982E38" w14:textId="77777777" w:rsidR="00F70589" w:rsidRPr="0077008E" w:rsidRDefault="00F70589" w:rsidP="00F70589">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Pr>
          <w:color w:val="000000" w:themeColor="text1"/>
          <w:spacing w:val="-5"/>
          <w:bdr w:val="none" w:sz="0" w:space="0" w:color="auto" w:frame="1"/>
        </w:rPr>
        <w:t>Тест 6</w:t>
      </w:r>
      <w:r w:rsidRPr="0077008E">
        <w:rPr>
          <w:color w:val="000000" w:themeColor="text1"/>
          <w:spacing w:val="-5"/>
          <w:bdr w:val="none" w:sz="0" w:space="0" w:color="auto" w:frame="1"/>
        </w:rPr>
        <w:t>. Сопоставьте виды толкования с примерами применения.</w:t>
      </w:r>
    </w:p>
    <w:tbl>
      <w:tblPr>
        <w:tblStyle w:val="af0"/>
        <w:tblW w:w="0" w:type="auto"/>
        <w:tblLook w:val="04A0" w:firstRow="1" w:lastRow="0" w:firstColumn="1" w:lastColumn="0" w:noHBand="0" w:noVBand="1"/>
      </w:tblPr>
      <w:tblGrid>
        <w:gridCol w:w="3510"/>
        <w:gridCol w:w="6061"/>
      </w:tblGrid>
      <w:tr w:rsidR="00F70589" w:rsidRPr="0077008E" w14:paraId="7F6AFB39" w14:textId="77777777" w:rsidTr="004F64C8">
        <w:tc>
          <w:tcPr>
            <w:tcW w:w="3510" w:type="dxa"/>
          </w:tcPr>
          <w:p w14:paraId="2C31CEDF"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Виды</w:t>
            </w:r>
          </w:p>
        </w:tc>
        <w:tc>
          <w:tcPr>
            <w:tcW w:w="6061" w:type="dxa"/>
          </w:tcPr>
          <w:p w14:paraId="0DDA0127"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Примеры</w:t>
            </w:r>
          </w:p>
        </w:tc>
      </w:tr>
      <w:tr w:rsidR="00F70589" w:rsidRPr="0077008E" w14:paraId="06F720DB" w14:textId="77777777" w:rsidTr="004F64C8">
        <w:tc>
          <w:tcPr>
            <w:tcW w:w="3510" w:type="dxa"/>
          </w:tcPr>
          <w:p w14:paraId="4634B38A"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1. Историческое толкование  </w:t>
            </w:r>
          </w:p>
        </w:tc>
        <w:tc>
          <w:tcPr>
            <w:tcW w:w="6061" w:type="dxa"/>
          </w:tcPr>
          <w:p w14:paraId="6ED89C75"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а) толкование, которое используется для раскрытия норм, принимая во внимание изменения в обществе и новых условиях.  </w:t>
            </w:r>
          </w:p>
        </w:tc>
      </w:tr>
      <w:tr w:rsidR="00F70589" w:rsidRPr="0077008E" w14:paraId="79EB792E" w14:textId="77777777" w:rsidTr="004F64C8">
        <w:tc>
          <w:tcPr>
            <w:tcW w:w="3510" w:type="dxa"/>
          </w:tcPr>
          <w:p w14:paraId="51B417D9"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2. Логическое толкование  </w:t>
            </w:r>
          </w:p>
        </w:tc>
        <w:tc>
          <w:tcPr>
            <w:tcW w:w="6061" w:type="dxa"/>
          </w:tcPr>
          <w:p w14:paraId="0503B2B5"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б) толкование, при котором анализируются законы и акты, действовавшие в момент принятия нормы, для выявления ее первоначального смысла.  </w:t>
            </w:r>
          </w:p>
        </w:tc>
      </w:tr>
      <w:tr w:rsidR="00F70589" w:rsidRPr="0077008E" w14:paraId="7B24DACD" w14:textId="77777777" w:rsidTr="004F64C8">
        <w:tc>
          <w:tcPr>
            <w:tcW w:w="3510" w:type="dxa"/>
          </w:tcPr>
          <w:p w14:paraId="5994D916"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3. Буквальное толкование  </w:t>
            </w:r>
          </w:p>
        </w:tc>
        <w:tc>
          <w:tcPr>
            <w:tcW w:w="6061" w:type="dxa"/>
          </w:tcPr>
          <w:p w14:paraId="3E59191A"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в) толкование, при котором суды применяют нормы права, учитывая предыдущие судебные решения, которые могут стать ориентиром для будущих решений.  </w:t>
            </w:r>
          </w:p>
        </w:tc>
      </w:tr>
      <w:tr w:rsidR="00F70589" w:rsidRPr="0077008E" w14:paraId="06DB8A8B" w14:textId="77777777" w:rsidTr="004F64C8">
        <w:tc>
          <w:tcPr>
            <w:tcW w:w="3510" w:type="dxa"/>
          </w:tcPr>
          <w:p w14:paraId="4FEADAF0"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4. Судебное толкование  </w:t>
            </w:r>
          </w:p>
        </w:tc>
        <w:tc>
          <w:tcPr>
            <w:tcW w:w="6061" w:type="dxa"/>
          </w:tcPr>
          <w:p w14:paraId="7FDE1BC0"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г) толкование, при котором исследуется те</w:t>
            </w:r>
            <w:proofErr w:type="gramStart"/>
            <w:r w:rsidRPr="0077008E">
              <w:rPr>
                <w:color w:val="000000" w:themeColor="text1"/>
                <w:spacing w:val="-5"/>
                <w:bdr w:val="none" w:sz="0" w:space="0" w:color="auto" w:frame="1"/>
              </w:rPr>
              <w:t>кст пр</w:t>
            </w:r>
            <w:proofErr w:type="gramEnd"/>
            <w:r w:rsidRPr="0077008E">
              <w:rPr>
                <w:color w:val="000000" w:themeColor="text1"/>
                <w:spacing w:val="-5"/>
                <w:bdr w:val="none" w:sz="0" w:space="0" w:color="auto" w:frame="1"/>
              </w:rPr>
              <w:t xml:space="preserve">авового акта без учета дополнительных факторов, в строго соответствии с его буквальным смыслом.  </w:t>
            </w:r>
          </w:p>
        </w:tc>
      </w:tr>
      <w:tr w:rsidR="00F70589" w:rsidRPr="0077008E" w14:paraId="6F82382E" w14:textId="77777777" w:rsidTr="004F64C8">
        <w:tc>
          <w:tcPr>
            <w:tcW w:w="3510" w:type="dxa"/>
          </w:tcPr>
          <w:p w14:paraId="2F5E984A"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5. Эволюционное толкование</w:t>
            </w:r>
          </w:p>
        </w:tc>
        <w:tc>
          <w:tcPr>
            <w:tcW w:w="6061" w:type="dxa"/>
          </w:tcPr>
          <w:p w14:paraId="5B0525A6" w14:textId="77777777" w:rsidR="00F70589" w:rsidRPr="0077008E" w:rsidRDefault="00F70589" w:rsidP="004F64C8">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д) толкование, при котором выявляется смысл нормы через логику и здравый смысл.</w:t>
            </w:r>
          </w:p>
        </w:tc>
      </w:tr>
    </w:tbl>
    <w:p w14:paraId="71B2259C" w14:textId="77777777" w:rsidR="00F70589" w:rsidRPr="0077008E" w:rsidRDefault="00F70589" w:rsidP="00F70589">
      <w:pPr>
        <w:pStyle w:val="sc-kitwnn"/>
        <w:tabs>
          <w:tab w:val="left" w:pos="916"/>
          <w:tab w:val="left" w:pos="1832"/>
          <w:tab w:val="left" w:pos="2748"/>
          <w:tab w:val="right" w:pos="9355"/>
        </w:tabs>
        <w:spacing w:before="0" w:beforeAutospacing="0" w:after="0" w:afterAutospacing="0"/>
        <w:textAlignment w:val="baseline"/>
        <w:rPr>
          <w:color w:val="000000" w:themeColor="text1"/>
          <w:spacing w:val="-5"/>
          <w:bdr w:val="none" w:sz="0" w:space="0" w:color="auto" w:frame="1"/>
        </w:rPr>
      </w:pPr>
      <w:r w:rsidRPr="0077008E">
        <w:rPr>
          <w:color w:val="000000" w:themeColor="text1"/>
          <w:spacing w:val="-5"/>
          <w:bdr w:val="none" w:sz="0" w:space="0" w:color="auto" w:frame="1"/>
        </w:rPr>
        <w:t xml:space="preserve">Ответ: 1 – б, 2 – д, 3 – г, 4 – в, 5 – а </w:t>
      </w:r>
      <w:r w:rsidRPr="0077008E">
        <w:rPr>
          <w:color w:val="000000" w:themeColor="text1"/>
          <w:spacing w:val="-5"/>
          <w:bdr w:val="none" w:sz="0" w:space="0" w:color="auto" w:frame="1"/>
        </w:rPr>
        <w:tab/>
      </w:r>
    </w:p>
    <w:p w14:paraId="4092464B" w14:textId="77777777" w:rsidR="009D53C6" w:rsidRDefault="009D53C6" w:rsidP="00F70589">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p>
    <w:p w14:paraId="5A59B6E6" w14:textId="77777777" w:rsidR="00F70589" w:rsidRPr="0077008E" w:rsidRDefault="00F70589" w:rsidP="00F70589">
      <w:pPr>
        <w:pStyle w:val="sc-kitwn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vanish/>
          <w:color w:val="000000" w:themeColor="text1"/>
          <w:spacing w:val="-5"/>
          <w:bdr w:val="none" w:sz="0" w:space="0" w:color="auto" w:frame="1"/>
        </w:rPr>
      </w:pPr>
      <w:r w:rsidRPr="0077008E">
        <w:rPr>
          <w:vanish/>
          <w:color w:val="000000" w:themeColor="text1"/>
          <w:spacing w:val="-5"/>
          <w:bdr w:val="none" w:sz="0" w:space="0" w:color="auto" w:frame="1"/>
        </w:rPr>
        <w:t>Начало формы</w:t>
      </w:r>
    </w:p>
    <w:p w14:paraId="3ECA7EAE" w14:textId="77777777" w:rsidR="00F70589" w:rsidRPr="0077008E" w:rsidRDefault="00F70589" w:rsidP="00F70589">
      <w:pPr>
        <w:jc w:val="both"/>
        <w:rPr>
          <w:color w:val="000000" w:themeColor="text1"/>
          <w:sz w:val="24"/>
          <w:szCs w:val="24"/>
        </w:rPr>
      </w:pPr>
      <w:r w:rsidRPr="0077008E">
        <w:rPr>
          <w:color w:val="000000" w:themeColor="text1"/>
          <w:sz w:val="24"/>
          <w:szCs w:val="24"/>
        </w:rPr>
        <w:t>Инструкция: Установите правильную последовательность</w:t>
      </w:r>
    </w:p>
    <w:p w14:paraId="796AACFA" w14:textId="77777777" w:rsidR="00F70589" w:rsidRDefault="00F70589" w:rsidP="00F70589">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Тест 7</w:t>
      </w:r>
      <w:r w:rsidRPr="0077008E">
        <w:rPr>
          <w:color w:val="000000" w:themeColor="text1"/>
          <w:spacing w:val="-5"/>
          <w:sz w:val="24"/>
          <w:szCs w:val="24"/>
          <w:bdr w:val="none" w:sz="0" w:space="0" w:color="auto" w:frame="1"/>
        </w:rPr>
        <w:t xml:space="preserve">. </w:t>
      </w:r>
    </w:p>
    <w:p w14:paraId="0C7AF5E0" w14:textId="77777777" w:rsidR="00F70589" w:rsidRPr="0077008E" w:rsidRDefault="00F70589" w:rsidP="00F70589">
      <w:pPr>
        <w:jc w:val="both"/>
        <w:rPr>
          <w:color w:val="000000" w:themeColor="text1"/>
          <w:spacing w:val="-5"/>
          <w:sz w:val="24"/>
          <w:szCs w:val="24"/>
          <w:bdr w:val="none" w:sz="0" w:space="0" w:color="auto" w:frame="1"/>
        </w:rPr>
      </w:pPr>
      <w:r w:rsidRPr="0077008E">
        <w:rPr>
          <w:color w:val="000000" w:themeColor="text1"/>
          <w:spacing w:val="-5"/>
          <w:sz w:val="24"/>
          <w:szCs w:val="24"/>
          <w:bdr w:val="none" w:sz="0" w:space="0" w:color="auto" w:frame="1"/>
        </w:rPr>
        <w:t>Установите правильную последовательность шагов при толковании правовой нормы.</w:t>
      </w:r>
    </w:p>
    <w:p w14:paraId="64373A03" w14:textId="77777777" w:rsidR="00F70589" w:rsidRPr="0077008E" w:rsidRDefault="00F70589" w:rsidP="00F70589">
      <w:pPr>
        <w:jc w:val="both"/>
        <w:rPr>
          <w:color w:val="000000" w:themeColor="text1"/>
          <w:spacing w:val="-5"/>
          <w:sz w:val="24"/>
          <w:szCs w:val="24"/>
          <w:bdr w:val="none" w:sz="0" w:space="0" w:color="auto" w:frame="1"/>
        </w:rPr>
      </w:pPr>
      <w:r w:rsidRPr="0077008E">
        <w:rPr>
          <w:color w:val="000000" w:themeColor="text1"/>
          <w:spacing w:val="-5"/>
          <w:sz w:val="24"/>
          <w:szCs w:val="24"/>
          <w:bdr w:val="none" w:sz="0" w:space="0" w:color="auto" w:frame="1"/>
        </w:rPr>
        <w:t>1. Анализ текста правового акта.</w:t>
      </w:r>
    </w:p>
    <w:p w14:paraId="35B9624D" w14:textId="77777777" w:rsidR="00F70589" w:rsidRPr="0077008E" w:rsidRDefault="00F70589" w:rsidP="00F70589">
      <w:pPr>
        <w:jc w:val="both"/>
        <w:rPr>
          <w:color w:val="000000" w:themeColor="text1"/>
          <w:spacing w:val="-5"/>
          <w:sz w:val="24"/>
          <w:szCs w:val="24"/>
          <w:bdr w:val="none" w:sz="0" w:space="0" w:color="auto" w:frame="1"/>
        </w:rPr>
      </w:pPr>
      <w:r w:rsidRPr="0077008E">
        <w:rPr>
          <w:color w:val="000000" w:themeColor="text1"/>
          <w:spacing w:val="-5"/>
          <w:sz w:val="24"/>
          <w:szCs w:val="24"/>
          <w:bdr w:val="none" w:sz="0" w:space="0" w:color="auto" w:frame="1"/>
        </w:rPr>
        <w:t>2. Применение правовой нормы к конкретной ситуации.</w:t>
      </w:r>
    </w:p>
    <w:p w14:paraId="23FCFC51" w14:textId="77777777" w:rsidR="00F70589" w:rsidRPr="0077008E" w:rsidRDefault="00F70589" w:rsidP="00F70589">
      <w:pPr>
        <w:jc w:val="both"/>
        <w:rPr>
          <w:color w:val="000000" w:themeColor="text1"/>
          <w:spacing w:val="-5"/>
          <w:sz w:val="24"/>
          <w:szCs w:val="24"/>
          <w:bdr w:val="none" w:sz="0" w:space="0" w:color="auto" w:frame="1"/>
        </w:rPr>
      </w:pPr>
      <w:r w:rsidRPr="0077008E">
        <w:rPr>
          <w:color w:val="000000" w:themeColor="text1"/>
          <w:spacing w:val="-5"/>
          <w:sz w:val="24"/>
          <w:szCs w:val="24"/>
          <w:bdr w:val="none" w:sz="0" w:space="0" w:color="auto" w:frame="1"/>
        </w:rPr>
        <w:t>3. Исследование юридического контекста и целей применения нормы.</w:t>
      </w:r>
    </w:p>
    <w:p w14:paraId="3B6868D2" w14:textId="77777777" w:rsidR="00F70589" w:rsidRPr="0077008E" w:rsidRDefault="00F70589" w:rsidP="00F70589">
      <w:pPr>
        <w:jc w:val="both"/>
        <w:rPr>
          <w:color w:val="000000" w:themeColor="text1"/>
          <w:spacing w:val="-5"/>
          <w:sz w:val="24"/>
          <w:szCs w:val="24"/>
          <w:bdr w:val="none" w:sz="0" w:space="0" w:color="auto" w:frame="1"/>
        </w:rPr>
      </w:pPr>
      <w:r w:rsidRPr="0077008E">
        <w:rPr>
          <w:color w:val="000000" w:themeColor="text1"/>
          <w:spacing w:val="-5"/>
          <w:sz w:val="24"/>
          <w:szCs w:val="24"/>
          <w:bdr w:val="none" w:sz="0" w:space="0" w:color="auto" w:frame="1"/>
        </w:rPr>
        <w:t>4. Рассмотрение практики судебных решений по аналогичным вопросам.</w:t>
      </w:r>
    </w:p>
    <w:p w14:paraId="2F8A1F60" w14:textId="77777777" w:rsidR="00F70589" w:rsidRPr="0077008E" w:rsidRDefault="00F70589" w:rsidP="00F70589">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П</w:t>
      </w:r>
      <w:r w:rsidRPr="0077008E">
        <w:rPr>
          <w:color w:val="000000" w:themeColor="text1"/>
          <w:spacing w:val="-5"/>
          <w:sz w:val="24"/>
          <w:szCs w:val="24"/>
          <w:bdr w:val="none" w:sz="0" w:space="0" w:color="auto" w:frame="1"/>
        </w:rPr>
        <w:t>равильная последовательность: 1 → 3 → 4 → 2</w:t>
      </w:r>
    </w:p>
    <w:p w14:paraId="60E26C9B" w14:textId="77777777" w:rsidR="00F70589" w:rsidRDefault="00F70589" w:rsidP="00F70589">
      <w:pPr>
        <w:jc w:val="both"/>
        <w:rPr>
          <w:color w:val="000000" w:themeColor="text1"/>
          <w:spacing w:val="-5"/>
          <w:sz w:val="24"/>
          <w:szCs w:val="24"/>
          <w:bdr w:val="none" w:sz="0" w:space="0" w:color="auto" w:frame="1"/>
        </w:rPr>
      </w:pPr>
      <w:r w:rsidRPr="0077008E">
        <w:rPr>
          <w:color w:val="000000" w:themeColor="text1"/>
          <w:spacing w:val="-5"/>
          <w:sz w:val="24"/>
          <w:szCs w:val="24"/>
          <w:bdr w:val="none" w:sz="0" w:space="0" w:color="auto" w:frame="1"/>
        </w:rPr>
        <w:t xml:space="preserve">Тест </w:t>
      </w:r>
      <w:r>
        <w:rPr>
          <w:color w:val="000000" w:themeColor="text1"/>
          <w:spacing w:val="-5"/>
          <w:sz w:val="24"/>
          <w:szCs w:val="24"/>
          <w:bdr w:val="none" w:sz="0" w:space="0" w:color="auto" w:frame="1"/>
        </w:rPr>
        <w:t>8</w:t>
      </w:r>
      <w:r w:rsidRPr="0077008E">
        <w:rPr>
          <w:color w:val="000000" w:themeColor="text1"/>
          <w:spacing w:val="-5"/>
          <w:sz w:val="24"/>
          <w:szCs w:val="24"/>
          <w:bdr w:val="none" w:sz="0" w:space="0" w:color="auto" w:frame="1"/>
        </w:rPr>
        <w:t xml:space="preserve">. </w:t>
      </w:r>
    </w:p>
    <w:p w14:paraId="696D6221" w14:textId="77777777" w:rsidR="00F70589" w:rsidRPr="0077008E" w:rsidRDefault="00F70589" w:rsidP="00F70589">
      <w:pPr>
        <w:jc w:val="both"/>
        <w:rPr>
          <w:color w:val="000000" w:themeColor="text1"/>
          <w:spacing w:val="-5"/>
          <w:sz w:val="24"/>
          <w:szCs w:val="24"/>
          <w:bdr w:val="none" w:sz="0" w:space="0" w:color="auto" w:frame="1"/>
        </w:rPr>
      </w:pPr>
      <w:r w:rsidRPr="0077008E">
        <w:rPr>
          <w:color w:val="000000" w:themeColor="text1"/>
          <w:spacing w:val="-5"/>
          <w:sz w:val="24"/>
          <w:szCs w:val="24"/>
          <w:bdr w:val="none" w:sz="0" w:space="0" w:color="auto" w:frame="1"/>
        </w:rPr>
        <w:t>Установите правильную последовательность действий при осуществлении буквального толкования правовой нормы.</w:t>
      </w:r>
    </w:p>
    <w:p w14:paraId="245A7471" w14:textId="77777777" w:rsidR="00F70589" w:rsidRPr="0077008E" w:rsidRDefault="00F70589" w:rsidP="00F70589">
      <w:pPr>
        <w:jc w:val="both"/>
        <w:rPr>
          <w:color w:val="000000" w:themeColor="text1"/>
          <w:spacing w:val="-5"/>
          <w:sz w:val="24"/>
          <w:szCs w:val="24"/>
          <w:bdr w:val="none" w:sz="0" w:space="0" w:color="auto" w:frame="1"/>
        </w:rPr>
      </w:pPr>
      <w:r w:rsidRPr="0077008E">
        <w:rPr>
          <w:color w:val="000000" w:themeColor="text1"/>
          <w:spacing w:val="-5"/>
          <w:sz w:val="24"/>
          <w:szCs w:val="24"/>
          <w:bdr w:val="none" w:sz="0" w:space="0" w:color="auto" w:frame="1"/>
        </w:rPr>
        <w:t>1. Выяснение значения слов, использованных в правовой норме.</w:t>
      </w:r>
    </w:p>
    <w:p w14:paraId="3D31CE78" w14:textId="77777777" w:rsidR="00F70589" w:rsidRPr="0077008E" w:rsidRDefault="00F70589" w:rsidP="00F70589">
      <w:pPr>
        <w:jc w:val="both"/>
        <w:rPr>
          <w:color w:val="000000" w:themeColor="text1"/>
          <w:spacing w:val="-5"/>
          <w:sz w:val="24"/>
          <w:szCs w:val="24"/>
          <w:bdr w:val="none" w:sz="0" w:space="0" w:color="auto" w:frame="1"/>
        </w:rPr>
      </w:pPr>
      <w:r w:rsidRPr="0077008E">
        <w:rPr>
          <w:color w:val="000000" w:themeColor="text1"/>
          <w:spacing w:val="-5"/>
          <w:sz w:val="24"/>
          <w:szCs w:val="24"/>
          <w:bdr w:val="none" w:sz="0" w:space="0" w:color="auto" w:frame="1"/>
        </w:rPr>
        <w:t>2. Применение нормы в контексте ее буквального значения.</w:t>
      </w:r>
    </w:p>
    <w:p w14:paraId="3ACAAD02" w14:textId="77777777" w:rsidR="00F70589" w:rsidRPr="0077008E" w:rsidRDefault="00F70589" w:rsidP="00F70589">
      <w:pPr>
        <w:jc w:val="both"/>
        <w:rPr>
          <w:color w:val="000000" w:themeColor="text1"/>
          <w:spacing w:val="-5"/>
          <w:sz w:val="24"/>
          <w:szCs w:val="24"/>
          <w:bdr w:val="none" w:sz="0" w:space="0" w:color="auto" w:frame="1"/>
        </w:rPr>
      </w:pPr>
      <w:r w:rsidRPr="0077008E">
        <w:rPr>
          <w:color w:val="000000" w:themeColor="text1"/>
          <w:spacing w:val="-5"/>
          <w:sz w:val="24"/>
          <w:szCs w:val="24"/>
          <w:bdr w:val="none" w:sz="0" w:space="0" w:color="auto" w:frame="1"/>
        </w:rPr>
        <w:t>3. Оценка правового акта без учета дополнительных факторов.</w:t>
      </w:r>
    </w:p>
    <w:p w14:paraId="0C5BF049" w14:textId="77777777" w:rsidR="00F70589" w:rsidRPr="0077008E" w:rsidRDefault="00F70589" w:rsidP="00F70589">
      <w:pPr>
        <w:jc w:val="both"/>
        <w:rPr>
          <w:color w:val="000000" w:themeColor="text1"/>
          <w:spacing w:val="-5"/>
          <w:sz w:val="24"/>
          <w:szCs w:val="24"/>
          <w:bdr w:val="none" w:sz="0" w:space="0" w:color="auto" w:frame="1"/>
        </w:rPr>
      </w:pPr>
      <w:r w:rsidRPr="0077008E">
        <w:rPr>
          <w:color w:val="000000" w:themeColor="text1"/>
          <w:spacing w:val="-5"/>
          <w:sz w:val="24"/>
          <w:szCs w:val="24"/>
          <w:bdr w:val="none" w:sz="0" w:space="0" w:color="auto" w:frame="1"/>
        </w:rPr>
        <w:t>4. Разъяснение смысла нормы с учетом языка, использованного в тексте.</w:t>
      </w:r>
    </w:p>
    <w:p w14:paraId="3E1DC9BB" w14:textId="77777777" w:rsidR="00F70589" w:rsidRPr="0077008E" w:rsidRDefault="00F70589" w:rsidP="00F70589">
      <w:pPr>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П</w:t>
      </w:r>
      <w:r w:rsidRPr="0077008E">
        <w:rPr>
          <w:color w:val="000000" w:themeColor="text1"/>
          <w:spacing w:val="-5"/>
          <w:sz w:val="24"/>
          <w:szCs w:val="24"/>
          <w:bdr w:val="none" w:sz="0" w:space="0" w:color="auto" w:frame="1"/>
        </w:rPr>
        <w:t>равильная последовательность: 1 → 4 → 3 → 2</w:t>
      </w:r>
    </w:p>
    <w:p w14:paraId="17D0E107" w14:textId="77777777" w:rsidR="00F70589" w:rsidRDefault="00F70589" w:rsidP="00F70589"/>
    <w:p w14:paraId="1E20EC05" w14:textId="77777777" w:rsidR="00F70589" w:rsidRPr="009B028E" w:rsidRDefault="00F70589" w:rsidP="00862A10">
      <w:pPr>
        <w:pStyle w:val="af6"/>
        <w:keepNext/>
        <w:shd w:val="clear" w:color="auto" w:fill="FFFFFF" w:themeFill="background1"/>
        <w:spacing w:after="160" w:line="259" w:lineRule="auto"/>
        <w:ind w:left="0"/>
        <w:jc w:val="center"/>
        <w:rPr>
          <w:b/>
          <w:caps/>
          <w:color w:val="000000" w:themeColor="text1"/>
          <w:sz w:val="24"/>
          <w:szCs w:val="24"/>
          <w:lang w:eastAsia="en-US"/>
        </w:rPr>
      </w:pPr>
    </w:p>
    <w:sectPr w:rsidR="00F70589" w:rsidRPr="009B028E" w:rsidSect="004D2C8A">
      <w:footnotePr>
        <w:numRestart w:val="eachPage"/>
      </w:footnotePr>
      <w:pgSz w:w="11906" w:h="16838"/>
      <w:pgMar w:top="1134" w:right="991" w:bottom="851" w:left="1134"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2BD5A8" w14:textId="77777777" w:rsidR="008D1A1A" w:rsidRDefault="008D1A1A">
      <w:r>
        <w:separator/>
      </w:r>
    </w:p>
  </w:endnote>
  <w:endnote w:type="continuationSeparator" w:id="0">
    <w:p w14:paraId="1D147620" w14:textId="77777777" w:rsidR="008D1A1A" w:rsidRDefault="008D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0" w:usb1="08070000" w:usb2="00000010" w:usb3="00000000" w:csb0="00020001" w:csb1="00000000"/>
  </w:font>
  <w:font w:name="TimesET">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FE54D2" w14:textId="77777777" w:rsidR="00017695" w:rsidRDefault="00017695">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408E1BF" w14:textId="77777777" w:rsidR="00017695" w:rsidRDefault="00017695">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1567471"/>
      <w:docPartObj>
        <w:docPartGallery w:val="Page Numbers (Bottom of Page)"/>
        <w:docPartUnique/>
      </w:docPartObj>
    </w:sdtPr>
    <w:sdtEndPr>
      <w:rPr>
        <w:sz w:val="24"/>
        <w:szCs w:val="24"/>
      </w:rPr>
    </w:sdtEndPr>
    <w:sdtContent>
      <w:p w14:paraId="76CFED89" w14:textId="782BF747" w:rsidR="00017695" w:rsidRPr="00823763" w:rsidRDefault="00017695">
        <w:pPr>
          <w:pStyle w:val="a9"/>
          <w:jc w:val="right"/>
          <w:rPr>
            <w:sz w:val="24"/>
            <w:szCs w:val="24"/>
          </w:rPr>
        </w:pPr>
        <w:r w:rsidRPr="00823763">
          <w:rPr>
            <w:sz w:val="24"/>
            <w:szCs w:val="24"/>
          </w:rPr>
          <w:fldChar w:fldCharType="begin"/>
        </w:r>
        <w:r w:rsidRPr="00823763">
          <w:rPr>
            <w:sz w:val="24"/>
            <w:szCs w:val="24"/>
          </w:rPr>
          <w:instrText>PAGE   \* MERGEFORMAT</w:instrText>
        </w:r>
        <w:r w:rsidRPr="00823763">
          <w:rPr>
            <w:sz w:val="24"/>
            <w:szCs w:val="24"/>
          </w:rPr>
          <w:fldChar w:fldCharType="separate"/>
        </w:r>
        <w:r w:rsidR="001B3BC0">
          <w:rPr>
            <w:noProof/>
            <w:sz w:val="24"/>
            <w:szCs w:val="24"/>
          </w:rPr>
          <w:t>8</w:t>
        </w:r>
        <w:r w:rsidRPr="00823763">
          <w:rPr>
            <w:sz w:val="24"/>
            <w:szCs w:val="24"/>
          </w:rPr>
          <w:fldChar w:fldCharType="end"/>
        </w:r>
      </w:p>
    </w:sdtContent>
  </w:sdt>
  <w:p w14:paraId="5A0AC1AC" w14:textId="77777777" w:rsidR="00017695" w:rsidRDefault="00017695">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A301EA" w14:textId="77777777" w:rsidR="008D1A1A" w:rsidRDefault="008D1A1A">
      <w:r>
        <w:separator/>
      </w:r>
    </w:p>
  </w:footnote>
  <w:footnote w:type="continuationSeparator" w:id="0">
    <w:p w14:paraId="5E6FC209" w14:textId="77777777" w:rsidR="008D1A1A" w:rsidRDefault="008D1A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0CE759C"/>
    <w:lvl w:ilvl="0">
      <w:numFmt w:val="decimal"/>
      <w:pStyle w:val="-"/>
      <w:lvlText w:val="*"/>
      <w:lvlJc w:val="left"/>
    </w:lvl>
  </w:abstractNum>
  <w:abstractNum w:abstractNumId="1">
    <w:nsid w:val="00000004"/>
    <w:multiLevelType w:val="multilevel"/>
    <w:tmpl w:val="00000004"/>
    <w:name w:val="WWNum4"/>
    <w:lvl w:ilvl="0">
      <w:start w:val="1"/>
      <w:numFmt w:val="bullet"/>
      <w:lvlText w:val=""/>
      <w:lvlJc w:val="left"/>
      <w:pPr>
        <w:tabs>
          <w:tab w:val="num" w:pos="3479"/>
        </w:tabs>
        <w:ind w:left="3479" w:hanging="360"/>
      </w:pPr>
      <w:rPr>
        <w:rFonts w:ascii="Symbol" w:hAnsi="Symbol"/>
      </w:rPr>
    </w:lvl>
    <w:lvl w:ilvl="1">
      <w:start w:val="1"/>
      <w:numFmt w:val="bullet"/>
      <w:lvlText w:val="o"/>
      <w:lvlJc w:val="left"/>
      <w:pPr>
        <w:tabs>
          <w:tab w:val="num" w:pos="976"/>
        </w:tabs>
        <w:ind w:left="976" w:hanging="360"/>
      </w:pPr>
      <w:rPr>
        <w:rFonts w:ascii="Courier New" w:hAnsi="Courier New"/>
      </w:rPr>
    </w:lvl>
    <w:lvl w:ilvl="2">
      <w:start w:val="1"/>
      <w:numFmt w:val="bullet"/>
      <w:lvlText w:val=""/>
      <w:lvlJc w:val="left"/>
      <w:pPr>
        <w:tabs>
          <w:tab w:val="num" w:pos="1696"/>
        </w:tabs>
        <w:ind w:left="1696" w:hanging="360"/>
      </w:pPr>
      <w:rPr>
        <w:rFonts w:ascii="Wingdings" w:hAnsi="Wingdings"/>
      </w:rPr>
    </w:lvl>
    <w:lvl w:ilvl="3">
      <w:start w:val="1"/>
      <w:numFmt w:val="bullet"/>
      <w:lvlText w:val=""/>
      <w:lvlJc w:val="left"/>
      <w:pPr>
        <w:tabs>
          <w:tab w:val="num" w:pos="2416"/>
        </w:tabs>
        <w:ind w:left="2416" w:hanging="360"/>
      </w:pPr>
      <w:rPr>
        <w:rFonts w:ascii="Symbol" w:hAnsi="Symbol"/>
      </w:rPr>
    </w:lvl>
    <w:lvl w:ilvl="4">
      <w:start w:val="1"/>
      <w:numFmt w:val="bullet"/>
      <w:lvlText w:val="o"/>
      <w:lvlJc w:val="left"/>
      <w:pPr>
        <w:tabs>
          <w:tab w:val="num" w:pos="3136"/>
        </w:tabs>
        <w:ind w:left="3136" w:hanging="360"/>
      </w:pPr>
      <w:rPr>
        <w:rFonts w:ascii="Courier New" w:hAnsi="Courier New"/>
      </w:rPr>
    </w:lvl>
    <w:lvl w:ilvl="5">
      <w:start w:val="1"/>
      <w:numFmt w:val="bullet"/>
      <w:lvlText w:val=""/>
      <w:lvlJc w:val="left"/>
      <w:pPr>
        <w:tabs>
          <w:tab w:val="num" w:pos="3856"/>
        </w:tabs>
        <w:ind w:left="3856" w:hanging="360"/>
      </w:pPr>
      <w:rPr>
        <w:rFonts w:ascii="Wingdings" w:hAnsi="Wingdings"/>
      </w:rPr>
    </w:lvl>
    <w:lvl w:ilvl="6">
      <w:start w:val="1"/>
      <w:numFmt w:val="bullet"/>
      <w:lvlText w:val=""/>
      <w:lvlJc w:val="left"/>
      <w:pPr>
        <w:tabs>
          <w:tab w:val="num" w:pos="4576"/>
        </w:tabs>
        <w:ind w:left="4576" w:hanging="360"/>
      </w:pPr>
      <w:rPr>
        <w:rFonts w:ascii="Symbol" w:hAnsi="Symbol"/>
      </w:rPr>
    </w:lvl>
    <w:lvl w:ilvl="7">
      <w:start w:val="1"/>
      <w:numFmt w:val="bullet"/>
      <w:lvlText w:val="o"/>
      <w:lvlJc w:val="left"/>
      <w:pPr>
        <w:tabs>
          <w:tab w:val="num" w:pos="5296"/>
        </w:tabs>
        <w:ind w:left="5296" w:hanging="360"/>
      </w:pPr>
      <w:rPr>
        <w:rFonts w:ascii="Courier New" w:hAnsi="Courier New"/>
      </w:rPr>
    </w:lvl>
    <w:lvl w:ilvl="8">
      <w:start w:val="1"/>
      <w:numFmt w:val="bullet"/>
      <w:lvlText w:val=""/>
      <w:lvlJc w:val="left"/>
      <w:pPr>
        <w:tabs>
          <w:tab w:val="num" w:pos="6016"/>
        </w:tabs>
        <w:ind w:left="6016" w:hanging="360"/>
      </w:pPr>
      <w:rPr>
        <w:rFonts w:ascii="Wingdings" w:hAnsi="Wingdings"/>
      </w:rPr>
    </w:lvl>
  </w:abstractNum>
  <w:abstractNum w:abstractNumId="2">
    <w:nsid w:val="004034BC"/>
    <w:multiLevelType w:val="hybridMultilevel"/>
    <w:tmpl w:val="FDFEA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0FD27DF"/>
    <w:multiLevelType w:val="hybridMultilevel"/>
    <w:tmpl w:val="2E166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4365E7"/>
    <w:multiLevelType w:val="hybridMultilevel"/>
    <w:tmpl w:val="9FAC00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F56411"/>
    <w:multiLevelType w:val="hybridMultilevel"/>
    <w:tmpl w:val="14461BF6"/>
    <w:lvl w:ilvl="0" w:tplc="0B808044">
      <w:start w:val="1"/>
      <w:numFmt w:val="decimal"/>
      <w:lvlText w:val="%1."/>
      <w:lvlJc w:val="left"/>
      <w:pPr>
        <w:ind w:left="1353" w:hanging="360"/>
      </w:pPr>
      <w:rPr>
        <w:b w:val="0"/>
        <w:bCs/>
        <w:i w:val="0"/>
        <w:iCs/>
        <w:sz w:val="24"/>
        <w:szCs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1485761B"/>
    <w:multiLevelType w:val="hybridMultilevel"/>
    <w:tmpl w:val="7B34E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010775"/>
    <w:multiLevelType w:val="hybridMultilevel"/>
    <w:tmpl w:val="7018AB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F04C73"/>
    <w:multiLevelType w:val="hybridMultilevel"/>
    <w:tmpl w:val="B9989BFC"/>
    <w:lvl w:ilvl="0" w:tplc="7B980304">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8603B6"/>
    <w:multiLevelType w:val="hybridMultilevel"/>
    <w:tmpl w:val="07BC36AA"/>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0330E7"/>
    <w:multiLevelType w:val="hybridMultilevel"/>
    <w:tmpl w:val="A63E1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6A2ED9"/>
    <w:multiLevelType w:val="hybridMultilevel"/>
    <w:tmpl w:val="05EA58B8"/>
    <w:lvl w:ilvl="0" w:tplc="5E80A7B2">
      <w:start w:val="1"/>
      <w:numFmt w:val="decimal"/>
      <w:lvlText w:val="%1."/>
      <w:lvlJc w:val="left"/>
      <w:pPr>
        <w:ind w:left="1080" w:hanging="360"/>
      </w:pPr>
      <w:rPr>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17045A4"/>
    <w:multiLevelType w:val="hybridMultilevel"/>
    <w:tmpl w:val="A3D469D4"/>
    <w:lvl w:ilvl="0" w:tplc="78D4D9A8">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43E44BB9"/>
    <w:multiLevelType w:val="hybridMultilevel"/>
    <w:tmpl w:val="D24C6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5662645"/>
    <w:multiLevelType w:val="hybridMultilevel"/>
    <w:tmpl w:val="9C2E0892"/>
    <w:lvl w:ilvl="0" w:tplc="089A678C">
      <w:start w:val="1"/>
      <w:numFmt w:val="bullet"/>
      <w:lvlText w:val="-"/>
      <w:lvlJc w:val="left"/>
      <w:pPr>
        <w:ind w:left="0" w:firstLine="0"/>
      </w:pPr>
      <w:rPr>
        <w:rFonts w:ascii="Times New Roman" w:eastAsia="Times New Roman" w:hAnsi="Times New Roman"/>
        <w:b w:val="0"/>
        <w:i w:val="0"/>
        <w:smallCaps w:val="0"/>
        <w:strike w:val="0"/>
        <w:color w:val="000000"/>
        <w:spacing w:val="0"/>
        <w:position w:val="0"/>
        <w:sz w:val="24"/>
        <w:u w:val="none"/>
      </w:rPr>
    </w:lvl>
    <w:lvl w:ilvl="1" w:tplc="DD78DC5E">
      <w:start w:val="1"/>
      <w:numFmt w:val="decimal"/>
      <w:lvlText w:val=""/>
      <w:lvlJc w:val="left"/>
      <w:pPr>
        <w:ind w:left="0" w:firstLine="0"/>
      </w:pPr>
      <w:rPr>
        <w:rFonts w:cs="Times New Roman"/>
      </w:rPr>
    </w:lvl>
    <w:lvl w:ilvl="2" w:tplc="9D80DC38">
      <w:start w:val="1"/>
      <w:numFmt w:val="decimal"/>
      <w:lvlText w:val=""/>
      <w:lvlJc w:val="left"/>
      <w:pPr>
        <w:ind w:left="0" w:firstLine="0"/>
      </w:pPr>
      <w:rPr>
        <w:rFonts w:cs="Times New Roman"/>
      </w:rPr>
    </w:lvl>
    <w:lvl w:ilvl="3" w:tplc="E4729C9A">
      <w:start w:val="1"/>
      <w:numFmt w:val="decimal"/>
      <w:lvlText w:val=""/>
      <w:lvlJc w:val="left"/>
      <w:pPr>
        <w:ind w:left="0" w:firstLine="0"/>
      </w:pPr>
      <w:rPr>
        <w:rFonts w:cs="Times New Roman"/>
      </w:rPr>
    </w:lvl>
    <w:lvl w:ilvl="4" w:tplc="2F74DDEC">
      <w:start w:val="1"/>
      <w:numFmt w:val="decimal"/>
      <w:lvlText w:val=""/>
      <w:lvlJc w:val="left"/>
      <w:pPr>
        <w:ind w:left="0" w:firstLine="0"/>
      </w:pPr>
      <w:rPr>
        <w:rFonts w:cs="Times New Roman"/>
      </w:rPr>
    </w:lvl>
    <w:lvl w:ilvl="5" w:tplc="58482C5E">
      <w:start w:val="1"/>
      <w:numFmt w:val="decimal"/>
      <w:lvlText w:val=""/>
      <w:lvlJc w:val="left"/>
      <w:pPr>
        <w:ind w:left="0" w:firstLine="0"/>
      </w:pPr>
      <w:rPr>
        <w:rFonts w:cs="Times New Roman"/>
      </w:rPr>
    </w:lvl>
    <w:lvl w:ilvl="6" w:tplc="6DC0FEC0">
      <w:start w:val="1"/>
      <w:numFmt w:val="decimal"/>
      <w:lvlText w:val=""/>
      <w:lvlJc w:val="left"/>
      <w:pPr>
        <w:ind w:left="0" w:firstLine="0"/>
      </w:pPr>
      <w:rPr>
        <w:rFonts w:cs="Times New Roman"/>
      </w:rPr>
    </w:lvl>
    <w:lvl w:ilvl="7" w:tplc="948E7278">
      <w:start w:val="1"/>
      <w:numFmt w:val="decimal"/>
      <w:lvlText w:val=""/>
      <w:lvlJc w:val="left"/>
      <w:pPr>
        <w:ind w:left="0" w:firstLine="0"/>
      </w:pPr>
      <w:rPr>
        <w:rFonts w:cs="Times New Roman"/>
      </w:rPr>
    </w:lvl>
    <w:lvl w:ilvl="8" w:tplc="C25CD014">
      <w:start w:val="1"/>
      <w:numFmt w:val="decimal"/>
      <w:lvlText w:val=""/>
      <w:lvlJc w:val="left"/>
      <w:pPr>
        <w:ind w:left="0" w:firstLine="0"/>
      </w:pPr>
      <w:rPr>
        <w:rFonts w:cs="Times New Roman"/>
      </w:rPr>
    </w:lvl>
  </w:abstractNum>
  <w:abstractNum w:abstractNumId="15">
    <w:nsid w:val="477347A8"/>
    <w:multiLevelType w:val="hybridMultilevel"/>
    <w:tmpl w:val="656068D4"/>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0F080E"/>
    <w:multiLevelType w:val="hybridMultilevel"/>
    <w:tmpl w:val="42ECA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B051D26"/>
    <w:multiLevelType w:val="hybridMultilevel"/>
    <w:tmpl w:val="08CCE2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CCB0FF9"/>
    <w:multiLevelType w:val="hybridMultilevel"/>
    <w:tmpl w:val="EDCE9F3E"/>
    <w:lvl w:ilvl="0" w:tplc="99944AE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2021D3"/>
    <w:multiLevelType w:val="hybridMultilevel"/>
    <w:tmpl w:val="8B282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F6B5919"/>
    <w:multiLevelType w:val="hybridMultilevel"/>
    <w:tmpl w:val="D1E83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33E16B9"/>
    <w:multiLevelType w:val="hybridMultilevel"/>
    <w:tmpl w:val="B3B80C9E"/>
    <w:lvl w:ilvl="0" w:tplc="4B6255D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39F1DA6"/>
    <w:multiLevelType w:val="hybridMultilevel"/>
    <w:tmpl w:val="1C2AE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E95BFB"/>
    <w:multiLevelType w:val="hybridMultilevel"/>
    <w:tmpl w:val="4AE6D96A"/>
    <w:lvl w:ilvl="0" w:tplc="4CCC7F0A">
      <w:start w:val="1"/>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716752A4"/>
    <w:multiLevelType w:val="hybridMultilevel"/>
    <w:tmpl w:val="1ACA0E7A"/>
    <w:lvl w:ilvl="0" w:tplc="15E43364">
      <w:start w:val="1"/>
      <w:numFmt w:val="decimal"/>
      <w:pStyle w:val="1"/>
      <w:lvlText w:val="%1."/>
      <w:lvlJc w:val="left"/>
      <w:pPr>
        <w:tabs>
          <w:tab w:val="num" w:pos="510"/>
        </w:tabs>
        <w:ind w:left="510" w:hanging="51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726A2CEB"/>
    <w:multiLevelType w:val="hybridMultilevel"/>
    <w:tmpl w:val="65AE1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86B7DBD"/>
    <w:multiLevelType w:val="hybridMultilevel"/>
    <w:tmpl w:val="66540C86"/>
    <w:lvl w:ilvl="0" w:tplc="B7D4EEA6">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CD126C3"/>
    <w:multiLevelType w:val="hybridMultilevel"/>
    <w:tmpl w:val="73FA9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E072833"/>
    <w:multiLevelType w:val="hybridMultilevel"/>
    <w:tmpl w:val="F0B050FE"/>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5"/>
  </w:num>
  <w:num w:numId="3">
    <w:abstractNumId w:val="17"/>
  </w:num>
  <w:num w:numId="4">
    <w:abstractNumId w:val="26"/>
  </w:num>
  <w:num w:numId="5">
    <w:abstractNumId w:val="8"/>
  </w:num>
  <w:num w:numId="6">
    <w:abstractNumId w:val="25"/>
  </w:num>
  <w:num w:numId="7">
    <w:abstractNumId w:val="27"/>
  </w:num>
  <w:num w:numId="8">
    <w:abstractNumId w:val="10"/>
  </w:num>
  <w:num w:numId="9">
    <w:abstractNumId w:val="3"/>
  </w:num>
  <w:num w:numId="10">
    <w:abstractNumId w:val="16"/>
  </w:num>
  <w:num w:numId="11">
    <w:abstractNumId w:val="22"/>
  </w:num>
  <w:num w:numId="12">
    <w:abstractNumId w:val="18"/>
  </w:num>
  <w:num w:numId="13">
    <w:abstractNumId w:val="23"/>
  </w:num>
  <w:num w:numId="14">
    <w:abstractNumId w:val="4"/>
  </w:num>
  <w:num w:numId="15">
    <w:abstractNumId w:val="20"/>
  </w:num>
  <w:num w:numId="16">
    <w:abstractNumId w:val="11"/>
  </w:num>
  <w:num w:numId="17">
    <w:abstractNumId w:val="14"/>
  </w:num>
  <w:num w:numId="18">
    <w:abstractNumId w:val="19"/>
  </w:num>
  <w:num w:numId="19">
    <w:abstractNumId w:val="21"/>
  </w:num>
  <w:num w:numId="20">
    <w:abstractNumId w:val="0"/>
    <w:lvlOverride w:ilvl="0">
      <w:lvl w:ilvl="0">
        <w:start w:val="65535"/>
        <w:numFmt w:val="bullet"/>
        <w:pStyle w:val="-"/>
        <w:lvlText w:val="-"/>
        <w:legacy w:legacy="1" w:legacySpace="0" w:legacyIndent="137"/>
        <w:lvlJc w:val="left"/>
        <w:rPr>
          <w:rFonts w:ascii="Times New Roman" w:hAnsi="Times New Roman" w:hint="default"/>
        </w:rPr>
      </w:lvl>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9"/>
  </w:num>
  <w:num w:numId="24">
    <w:abstractNumId w:val="2"/>
  </w:num>
  <w:num w:numId="25">
    <w:abstractNumId w:val="6"/>
  </w:num>
  <w:num w:numId="26">
    <w:abstractNumId w:val="28"/>
  </w:num>
  <w:num w:numId="27">
    <w:abstractNumId w:val="13"/>
  </w:num>
  <w:num w:numId="28">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685"/>
    <w:rsid w:val="000004B9"/>
    <w:rsid w:val="00002F0A"/>
    <w:rsid w:val="00003AA3"/>
    <w:rsid w:val="000049C1"/>
    <w:rsid w:val="000051C7"/>
    <w:rsid w:val="0000554D"/>
    <w:rsid w:val="000058C2"/>
    <w:rsid w:val="0000595E"/>
    <w:rsid w:val="000061E8"/>
    <w:rsid w:val="000063A4"/>
    <w:rsid w:val="000066EB"/>
    <w:rsid w:val="00006811"/>
    <w:rsid w:val="000071AD"/>
    <w:rsid w:val="00010C08"/>
    <w:rsid w:val="00011A73"/>
    <w:rsid w:val="00013014"/>
    <w:rsid w:val="00013BE9"/>
    <w:rsid w:val="00013BFD"/>
    <w:rsid w:val="0001420A"/>
    <w:rsid w:val="000148D8"/>
    <w:rsid w:val="00014B94"/>
    <w:rsid w:val="000153CB"/>
    <w:rsid w:val="00015AAD"/>
    <w:rsid w:val="000166A7"/>
    <w:rsid w:val="00017695"/>
    <w:rsid w:val="0002141F"/>
    <w:rsid w:val="00022466"/>
    <w:rsid w:val="00022B33"/>
    <w:rsid w:val="00023439"/>
    <w:rsid w:val="000259EE"/>
    <w:rsid w:val="000266AD"/>
    <w:rsid w:val="0003016E"/>
    <w:rsid w:val="000302E0"/>
    <w:rsid w:val="000368CD"/>
    <w:rsid w:val="000424E8"/>
    <w:rsid w:val="00042DCE"/>
    <w:rsid w:val="00043133"/>
    <w:rsid w:val="00043F49"/>
    <w:rsid w:val="000452C3"/>
    <w:rsid w:val="000454B2"/>
    <w:rsid w:val="0004648F"/>
    <w:rsid w:val="00047FA1"/>
    <w:rsid w:val="00051416"/>
    <w:rsid w:val="0005240C"/>
    <w:rsid w:val="00052954"/>
    <w:rsid w:val="00052DC0"/>
    <w:rsid w:val="00053232"/>
    <w:rsid w:val="00053812"/>
    <w:rsid w:val="00054CD7"/>
    <w:rsid w:val="00055456"/>
    <w:rsid w:val="000554A9"/>
    <w:rsid w:val="000556C0"/>
    <w:rsid w:val="0005686B"/>
    <w:rsid w:val="0005693D"/>
    <w:rsid w:val="00056A27"/>
    <w:rsid w:val="00056EB7"/>
    <w:rsid w:val="00061181"/>
    <w:rsid w:val="00061502"/>
    <w:rsid w:val="00061CCF"/>
    <w:rsid w:val="00062E65"/>
    <w:rsid w:val="000632B4"/>
    <w:rsid w:val="0006477E"/>
    <w:rsid w:val="00064C6D"/>
    <w:rsid w:val="0006552E"/>
    <w:rsid w:val="000668AE"/>
    <w:rsid w:val="000673A6"/>
    <w:rsid w:val="00067C7E"/>
    <w:rsid w:val="000704FD"/>
    <w:rsid w:val="000710AA"/>
    <w:rsid w:val="0007138B"/>
    <w:rsid w:val="00071F94"/>
    <w:rsid w:val="0007201C"/>
    <w:rsid w:val="00072734"/>
    <w:rsid w:val="000732C7"/>
    <w:rsid w:val="00074DCA"/>
    <w:rsid w:val="00075787"/>
    <w:rsid w:val="00075ADC"/>
    <w:rsid w:val="0007654D"/>
    <w:rsid w:val="0007659E"/>
    <w:rsid w:val="00076E7E"/>
    <w:rsid w:val="00081EEE"/>
    <w:rsid w:val="00081F5D"/>
    <w:rsid w:val="0008277F"/>
    <w:rsid w:val="00082C30"/>
    <w:rsid w:val="00083676"/>
    <w:rsid w:val="00083BE0"/>
    <w:rsid w:val="0008673A"/>
    <w:rsid w:val="000878BA"/>
    <w:rsid w:val="000879C5"/>
    <w:rsid w:val="00087C92"/>
    <w:rsid w:val="00093A0D"/>
    <w:rsid w:val="00095C11"/>
    <w:rsid w:val="0009631B"/>
    <w:rsid w:val="0009796F"/>
    <w:rsid w:val="00097EE2"/>
    <w:rsid w:val="000A0550"/>
    <w:rsid w:val="000A24C4"/>
    <w:rsid w:val="000A28FC"/>
    <w:rsid w:val="000A2AC3"/>
    <w:rsid w:val="000A3A52"/>
    <w:rsid w:val="000A3B55"/>
    <w:rsid w:val="000A4089"/>
    <w:rsid w:val="000A4DBB"/>
    <w:rsid w:val="000A5104"/>
    <w:rsid w:val="000B02BD"/>
    <w:rsid w:val="000B0BDF"/>
    <w:rsid w:val="000B0CA1"/>
    <w:rsid w:val="000B24C9"/>
    <w:rsid w:val="000B39B1"/>
    <w:rsid w:val="000B6186"/>
    <w:rsid w:val="000B704D"/>
    <w:rsid w:val="000B79EC"/>
    <w:rsid w:val="000B7D25"/>
    <w:rsid w:val="000C0CE3"/>
    <w:rsid w:val="000C16C1"/>
    <w:rsid w:val="000C1821"/>
    <w:rsid w:val="000C186D"/>
    <w:rsid w:val="000C1E23"/>
    <w:rsid w:val="000C1F01"/>
    <w:rsid w:val="000C2BF6"/>
    <w:rsid w:val="000C3186"/>
    <w:rsid w:val="000C334A"/>
    <w:rsid w:val="000C3B9A"/>
    <w:rsid w:val="000C4358"/>
    <w:rsid w:val="000C4D6C"/>
    <w:rsid w:val="000C57E0"/>
    <w:rsid w:val="000C5839"/>
    <w:rsid w:val="000C5C9F"/>
    <w:rsid w:val="000C608F"/>
    <w:rsid w:val="000C7BF7"/>
    <w:rsid w:val="000D1392"/>
    <w:rsid w:val="000D3A02"/>
    <w:rsid w:val="000D573A"/>
    <w:rsid w:val="000D585C"/>
    <w:rsid w:val="000D6C02"/>
    <w:rsid w:val="000D6D69"/>
    <w:rsid w:val="000D6E8F"/>
    <w:rsid w:val="000E0E7E"/>
    <w:rsid w:val="000E2F3B"/>
    <w:rsid w:val="000E3412"/>
    <w:rsid w:val="000E375D"/>
    <w:rsid w:val="000E37B8"/>
    <w:rsid w:val="000E5180"/>
    <w:rsid w:val="000E6595"/>
    <w:rsid w:val="000E6CB0"/>
    <w:rsid w:val="000E7DD6"/>
    <w:rsid w:val="000F04A3"/>
    <w:rsid w:val="000F05FE"/>
    <w:rsid w:val="000F23E8"/>
    <w:rsid w:val="000F3099"/>
    <w:rsid w:val="000F4D3F"/>
    <w:rsid w:val="000F5256"/>
    <w:rsid w:val="000F53C1"/>
    <w:rsid w:val="000F54C0"/>
    <w:rsid w:val="000F5FAE"/>
    <w:rsid w:val="000F6E21"/>
    <w:rsid w:val="000F7D19"/>
    <w:rsid w:val="00100472"/>
    <w:rsid w:val="001005BC"/>
    <w:rsid w:val="001019A4"/>
    <w:rsid w:val="00101AD0"/>
    <w:rsid w:val="00106191"/>
    <w:rsid w:val="001069E3"/>
    <w:rsid w:val="0010717E"/>
    <w:rsid w:val="001077B3"/>
    <w:rsid w:val="00110AF1"/>
    <w:rsid w:val="00111878"/>
    <w:rsid w:val="00111BC5"/>
    <w:rsid w:val="0011319E"/>
    <w:rsid w:val="00114966"/>
    <w:rsid w:val="00114B17"/>
    <w:rsid w:val="001152F4"/>
    <w:rsid w:val="001157C2"/>
    <w:rsid w:val="001170A7"/>
    <w:rsid w:val="00124786"/>
    <w:rsid w:val="00125CFE"/>
    <w:rsid w:val="00126439"/>
    <w:rsid w:val="00127B16"/>
    <w:rsid w:val="00130323"/>
    <w:rsid w:val="00130740"/>
    <w:rsid w:val="00130909"/>
    <w:rsid w:val="00131428"/>
    <w:rsid w:val="0013243B"/>
    <w:rsid w:val="00132F8C"/>
    <w:rsid w:val="00133B6F"/>
    <w:rsid w:val="00133EE0"/>
    <w:rsid w:val="001364FF"/>
    <w:rsid w:val="00137850"/>
    <w:rsid w:val="00137BED"/>
    <w:rsid w:val="0014094D"/>
    <w:rsid w:val="00140FBA"/>
    <w:rsid w:val="00141E27"/>
    <w:rsid w:val="00142788"/>
    <w:rsid w:val="001428B7"/>
    <w:rsid w:val="00142A97"/>
    <w:rsid w:val="00142B88"/>
    <w:rsid w:val="00143260"/>
    <w:rsid w:val="00143448"/>
    <w:rsid w:val="001435AD"/>
    <w:rsid w:val="00143948"/>
    <w:rsid w:val="00144835"/>
    <w:rsid w:val="00144927"/>
    <w:rsid w:val="00144E03"/>
    <w:rsid w:val="001466AF"/>
    <w:rsid w:val="00147D8E"/>
    <w:rsid w:val="00147DD6"/>
    <w:rsid w:val="00147E09"/>
    <w:rsid w:val="00150057"/>
    <w:rsid w:val="0015016F"/>
    <w:rsid w:val="00150861"/>
    <w:rsid w:val="00153ADB"/>
    <w:rsid w:val="00153B1A"/>
    <w:rsid w:val="00154B79"/>
    <w:rsid w:val="00154E30"/>
    <w:rsid w:val="00155291"/>
    <w:rsid w:val="00155748"/>
    <w:rsid w:val="00155A07"/>
    <w:rsid w:val="0015707E"/>
    <w:rsid w:val="00157A61"/>
    <w:rsid w:val="00157FD8"/>
    <w:rsid w:val="00160338"/>
    <w:rsid w:val="00161902"/>
    <w:rsid w:val="00162C4F"/>
    <w:rsid w:val="00162EE6"/>
    <w:rsid w:val="00164BEE"/>
    <w:rsid w:val="00166B34"/>
    <w:rsid w:val="0016761C"/>
    <w:rsid w:val="00167CD2"/>
    <w:rsid w:val="00170F87"/>
    <w:rsid w:val="00171C2A"/>
    <w:rsid w:val="00172D6F"/>
    <w:rsid w:val="00172FB1"/>
    <w:rsid w:val="00173506"/>
    <w:rsid w:val="001735A4"/>
    <w:rsid w:val="00173777"/>
    <w:rsid w:val="00173D2B"/>
    <w:rsid w:val="0017436A"/>
    <w:rsid w:val="0017769A"/>
    <w:rsid w:val="00180C48"/>
    <w:rsid w:val="00181077"/>
    <w:rsid w:val="00181732"/>
    <w:rsid w:val="001818F8"/>
    <w:rsid w:val="001825CB"/>
    <w:rsid w:val="00184613"/>
    <w:rsid w:val="001846BA"/>
    <w:rsid w:val="00184CD1"/>
    <w:rsid w:val="00185CAF"/>
    <w:rsid w:val="00190DA9"/>
    <w:rsid w:val="0019193A"/>
    <w:rsid w:val="00193748"/>
    <w:rsid w:val="0019451C"/>
    <w:rsid w:val="0019619D"/>
    <w:rsid w:val="001962E4"/>
    <w:rsid w:val="001967CD"/>
    <w:rsid w:val="00196AA0"/>
    <w:rsid w:val="001A0399"/>
    <w:rsid w:val="001A117D"/>
    <w:rsid w:val="001A1218"/>
    <w:rsid w:val="001A16D5"/>
    <w:rsid w:val="001A20CD"/>
    <w:rsid w:val="001A282D"/>
    <w:rsid w:val="001A2FA8"/>
    <w:rsid w:val="001A47D1"/>
    <w:rsid w:val="001A4E13"/>
    <w:rsid w:val="001A5AD4"/>
    <w:rsid w:val="001A6479"/>
    <w:rsid w:val="001A66A1"/>
    <w:rsid w:val="001A68AC"/>
    <w:rsid w:val="001A7E61"/>
    <w:rsid w:val="001B0FAB"/>
    <w:rsid w:val="001B0FC6"/>
    <w:rsid w:val="001B123A"/>
    <w:rsid w:val="001B1D64"/>
    <w:rsid w:val="001B2039"/>
    <w:rsid w:val="001B295C"/>
    <w:rsid w:val="001B2A63"/>
    <w:rsid w:val="001B2B7C"/>
    <w:rsid w:val="001B3BC0"/>
    <w:rsid w:val="001B4946"/>
    <w:rsid w:val="001B5965"/>
    <w:rsid w:val="001B655B"/>
    <w:rsid w:val="001B6B7F"/>
    <w:rsid w:val="001B6E96"/>
    <w:rsid w:val="001B6F6B"/>
    <w:rsid w:val="001B72A0"/>
    <w:rsid w:val="001B748C"/>
    <w:rsid w:val="001C1540"/>
    <w:rsid w:val="001C15FE"/>
    <w:rsid w:val="001C21F1"/>
    <w:rsid w:val="001C3252"/>
    <w:rsid w:val="001C5FC2"/>
    <w:rsid w:val="001C7F70"/>
    <w:rsid w:val="001D103F"/>
    <w:rsid w:val="001D149A"/>
    <w:rsid w:val="001D1AA3"/>
    <w:rsid w:val="001D2525"/>
    <w:rsid w:val="001D3DDD"/>
    <w:rsid w:val="001D639D"/>
    <w:rsid w:val="001D7ECA"/>
    <w:rsid w:val="001E0046"/>
    <w:rsid w:val="001E103C"/>
    <w:rsid w:val="001E16B2"/>
    <w:rsid w:val="001E20A2"/>
    <w:rsid w:val="001E264E"/>
    <w:rsid w:val="001E28FE"/>
    <w:rsid w:val="001E4339"/>
    <w:rsid w:val="001E4941"/>
    <w:rsid w:val="001E648E"/>
    <w:rsid w:val="001E7536"/>
    <w:rsid w:val="001F0D2D"/>
    <w:rsid w:val="001F1FA2"/>
    <w:rsid w:val="001F22F6"/>
    <w:rsid w:val="001F25D9"/>
    <w:rsid w:val="001F2CBD"/>
    <w:rsid w:val="001F31A0"/>
    <w:rsid w:val="001F377A"/>
    <w:rsid w:val="001F49DD"/>
    <w:rsid w:val="001F509D"/>
    <w:rsid w:val="001F66A0"/>
    <w:rsid w:val="001F7C25"/>
    <w:rsid w:val="00200055"/>
    <w:rsid w:val="0020049E"/>
    <w:rsid w:val="002005B9"/>
    <w:rsid w:val="0020143D"/>
    <w:rsid w:val="00201490"/>
    <w:rsid w:val="0020300E"/>
    <w:rsid w:val="002035F2"/>
    <w:rsid w:val="0020397D"/>
    <w:rsid w:val="00203AA5"/>
    <w:rsid w:val="00204C17"/>
    <w:rsid w:val="0020554D"/>
    <w:rsid w:val="00205703"/>
    <w:rsid w:val="0020718E"/>
    <w:rsid w:val="00207BF3"/>
    <w:rsid w:val="00210305"/>
    <w:rsid w:val="00210547"/>
    <w:rsid w:val="00211314"/>
    <w:rsid w:val="00212128"/>
    <w:rsid w:val="00212440"/>
    <w:rsid w:val="00212B3B"/>
    <w:rsid w:val="0021377B"/>
    <w:rsid w:val="002162DB"/>
    <w:rsid w:val="00217C71"/>
    <w:rsid w:val="00220256"/>
    <w:rsid w:val="002202DB"/>
    <w:rsid w:val="002236D7"/>
    <w:rsid w:val="00224639"/>
    <w:rsid w:val="002247FA"/>
    <w:rsid w:val="00224C31"/>
    <w:rsid w:val="00225102"/>
    <w:rsid w:val="0022563A"/>
    <w:rsid w:val="0022643D"/>
    <w:rsid w:val="00227B91"/>
    <w:rsid w:val="00230F99"/>
    <w:rsid w:val="00231448"/>
    <w:rsid w:val="002316C9"/>
    <w:rsid w:val="00231978"/>
    <w:rsid w:val="00232900"/>
    <w:rsid w:val="002329D9"/>
    <w:rsid w:val="00232B51"/>
    <w:rsid w:val="002337F8"/>
    <w:rsid w:val="00233ABC"/>
    <w:rsid w:val="002340A2"/>
    <w:rsid w:val="002356FF"/>
    <w:rsid w:val="0023656C"/>
    <w:rsid w:val="00237691"/>
    <w:rsid w:val="00240590"/>
    <w:rsid w:val="0024145B"/>
    <w:rsid w:val="0024188B"/>
    <w:rsid w:val="00241903"/>
    <w:rsid w:val="00242913"/>
    <w:rsid w:val="00243126"/>
    <w:rsid w:val="00244125"/>
    <w:rsid w:val="00244F49"/>
    <w:rsid w:val="00245F2E"/>
    <w:rsid w:val="00247147"/>
    <w:rsid w:val="00247703"/>
    <w:rsid w:val="002477D6"/>
    <w:rsid w:val="00250DF3"/>
    <w:rsid w:val="00251F81"/>
    <w:rsid w:val="0025234A"/>
    <w:rsid w:val="00252DC2"/>
    <w:rsid w:val="00254718"/>
    <w:rsid w:val="00254798"/>
    <w:rsid w:val="002555EF"/>
    <w:rsid w:val="002556A5"/>
    <w:rsid w:val="00260963"/>
    <w:rsid w:val="002609C4"/>
    <w:rsid w:val="002614A5"/>
    <w:rsid w:val="00261F94"/>
    <w:rsid w:val="002628BB"/>
    <w:rsid w:val="0026347C"/>
    <w:rsid w:val="002650A0"/>
    <w:rsid w:val="002656CD"/>
    <w:rsid w:val="0026679A"/>
    <w:rsid w:val="00271E24"/>
    <w:rsid w:val="0027231E"/>
    <w:rsid w:val="00272666"/>
    <w:rsid w:val="00272F22"/>
    <w:rsid w:val="00272F65"/>
    <w:rsid w:val="00273941"/>
    <w:rsid w:val="00274640"/>
    <w:rsid w:val="002758CE"/>
    <w:rsid w:val="00276B01"/>
    <w:rsid w:val="0028051A"/>
    <w:rsid w:val="00280C53"/>
    <w:rsid w:val="00280E8F"/>
    <w:rsid w:val="002819B1"/>
    <w:rsid w:val="00281EA3"/>
    <w:rsid w:val="00282D73"/>
    <w:rsid w:val="0028346C"/>
    <w:rsid w:val="00283F6D"/>
    <w:rsid w:val="00284494"/>
    <w:rsid w:val="00284EC6"/>
    <w:rsid w:val="00284FEC"/>
    <w:rsid w:val="002852E6"/>
    <w:rsid w:val="00285DAB"/>
    <w:rsid w:val="002929DC"/>
    <w:rsid w:val="00292BF8"/>
    <w:rsid w:val="00293196"/>
    <w:rsid w:val="00294089"/>
    <w:rsid w:val="0029509F"/>
    <w:rsid w:val="00295305"/>
    <w:rsid w:val="00295648"/>
    <w:rsid w:val="00295A82"/>
    <w:rsid w:val="002970EB"/>
    <w:rsid w:val="00297495"/>
    <w:rsid w:val="002A122A"/>
    <w:rsid w:val="002A136A"/>
    <w:rsid w:val="002A1865"/>
    <w:rsid w:val="002A1C1F"/>
    <w:rsid w:val="002A4693"/>
    <w:rsid w:val="002A5D44"/>
    <w:rsid w:val="002A64D2"/>
    <w:rsid w:val="002A6EEC"/>
    <w:rsid w:val="002A7CCE"/>
    <w:rsid w:val="002A7FCA"/>
    <w:rsid w:val="002B0329"/>
    <w:rsid w:val="002B1F7B"/>
    <w:rsid w:val="002B206B"/>
    <w:rsid w:val="002B2311"/>
    <w:rsid w:val="002B2CCD"/>
    <w:rsid w:val="002B3AFD"/>
    <w:rsid w:val="002C114A"/>
    <w:rsid w:val="002C3FCB"/>
    <w:rsid w:val="002C4A8D"/>
    <w:rsid w:val="002C4C87"/>
    <w:rsid w:val="002C794C"/>
    <w:rsid w:val="002C7AD2"/>
    <w:rsid w:val="002D1CFD"/>
    <w:rsid w:val="002D270A"/>
    <w:rsid w:val="002D2CC8"/>
    <w:rsid w:val="002D2D70"/>
    <w:rsid w:val="002D3A34"/>
    <w:rsid w:val="002D3D00"/>
    <w:rsid w:val="002D5095"/>
    <w:rsid w:val="002D5996"/>
    <w:rsid w:val="002D7BB6"/>
    <w:rsid w:val="002E3941"/>
    <w:rsid w:val="002E4754"/>
    <w:rsid w:val="002E4E69"/>
    <w:rsid w:val="002E516C"/>
    <w:rsid w:val="002E7293"/>
    <w:rsid w:val="002E7BC8"/>
    <w:rsid w:val="002F0314"/>
    <w:rsid w:val="002F116A"/>
    <w:rsid w:val="002F2061"/>
    <w:rsid w:val="002F29CA"/>
    <w:rsid w:val="002F42CD"/>
    <w:rsid w:val="002F4CA4"/>
    <w:rsid w:val="002F6F46"/>
    <w:rsid w:val="003003A2"/>
    <w:rsid w:val="00303360"/>
    <w:rsid w:val="003037F2"/>
    <w:rsid w:val="00306504"/>
    <w:rsid w:val="00307F09"/>
    <w:rsid w:val="0031002F"/>
    <w:rsid w:val="00310B5D"/>
    <w:rsid w:val="003110B7"/>
    <w:rsid w:val="003115CA"/>
    <w:rsid w:val="00312FBE"/>
    <w:rsid w:val="00313A4C"/>
    <w:rsid w:val="00313DBC"/>
    <w:rsid w:val="003143E5"/>
    <w:rsid w:val="00316B2D"/>
    <w:rsid w:val="00317C8D"/>
    <w:rsid w:val="00317CE2"/>
    <w:rsid w:val="00320A57"/>
    <w:rsid w:val="0032373B"/>
    <w:rsid w:val="00324E8D"/>
    <w:rsid w:val="00325669"/>
    <w:rsid w:val="00326CE2"/>
    <w:rsid w:val="00331A0C"/>
    <w:rsid w:val="00332100"/>
    <w:rsid w:val="0033228D"/>
    <w:rsid w:val="0033256B"/>
    <w:rsid w:val="00332B2B"/>
    <w:rsid w:val="00332D03"/>
    <w:rsid w:val="00333D5B"/>
    <w:rsid w:val="0033463F"/>
    <w:rsid w:val="0033544B"/>
    <w:rsid w:val="003359D4"/>
    <w:rsid w:val="003365FB"/>
    <w:rsid w:val="003376A3"/>
    <w:rsid w:val="00340361"/>
    <w:rsid w:val="00340EF9"/>
    <w:rsid w:val="00340F46"/>
    <w:rsid w:val="00340F4D"/>
    <w:rsid w:val="00343218"/>
    <w:rsid w:val="0034467B"/>
    <w:rsid w:val="003446C1"/>
    <w:rsid w:val="00344A2F"/>
    <w:rsid w:val="00346DE2"/>
    <w:rsid w:val="00347025"/>
    <w:rsid w:val="0034783B"/>
    <w:rsid w:val="00350895"/>
    <w:rsid w:val="00350EA4"/>
    <w:rsid w:val="003517C1"/>
    <w:rsid w:val="00353223"/>
    <w:rsid w:val="0035536A"/>
    <w:rsid w:val="00355E50"/>
    <w:rsid w:val="003566A5"/>
    <w:rsid w:val="00357D43"/>
    <w:rsid w:val="0036116C"/>
    <w:rsid w:val="0036389E"/>
    <w:rsid w:val="003638D8"/>
    <w:rsid w:val="00364A0C"/>
    <w:rsid w:val="003657CA"/>
    <w:rsid w:val="00365CE5"/>
    <w:rsid w:val="00365FBC"/>
    <w:rsid w:val="00366E73"/>
    <w:rsid w:val="003677B0"/>
    <w:rsid w:val="00367E5C"/>
    <w:rsid w:val="003727B7"/>
    <w:rsid w:val="00373A3C"/>
    <w:rsid w:val="00373F4A"/>
    <w:rsid w:val="003747BF"/>
    <w:rsid w:val="00374B3D"/>
    <w:rsid w:val="0037556C"/>
    <w:rsid w:val="00375B1A"/>
    <w:rsid w:val="00375DD4"/>
    <w:rsid w:val="00380CA6"/>
    <w:rsid w:val="00384026"/>
    <w:rsid w:val="00384968"/>
    <w:rsid w:val="003849D4"/>
    <w:rsid w:val="00384D23"/>
    <w:rsid w:val="003852EB"/>
    <w:rsid w:val="00385557"/>
    <w:rsid w:val="00386266"/>
    <w:rsid w:val="003863DB"/>
    <w:rsid w:val="003866A9"/>
    <w:rsid w:val="00386E9A"/>
    <w:rsid w:val="00390DEC"/>
    <w:rsid w:val="003912DD"/>
    <w:rsid w:val="0039421E"/>
    <w:rsid w:val="003955AC"/>
    <w:rsid w:val="00395903"/>
    <w:rsid w:val="00395DBC"/>
    <w:rsid w:val="003970F6"/>
    <w:rsid w:val="00397568"/>
    <w:rsid w:val="003A1174"/>
    <w:rsid w:val="003A1971"/>
    <w:rsid w:val="003A2012"/>
    <w:rsid w:val="003A2907"/>
    <w:rsid w:val="003A338A"/>
    <w:rsid w:val="003A34C8"/>
    <w:rsid w:val="003A3B5C"/>
    <w:rsid w:val="003A4382"/>
    <w:rsid w:val="003A57EA"/>
    <w:rsid w:val="003A60B3"/>
    <w:rsid w:val="003A62AD"/>
    <w:rsid w:val="003A6310"/>
    <w:rsid w:val="003A7ACC"/>
    <w:rsid w:val="003A7F7C"/>
    <w:rsid w:val="003B0A10"/>
    <w:rsid w:val="003B0D72"/>
    <w:rsid w:val="003B5A26"/>
    <w:rsid w:val="003B7874"/>
    <w:rsid w:val="003B7894"/>
    <w:rsid w:val="003B7B31"/>
    <w:rsid w:val="003B7B61"/>
    <w:rsid w:val="003C1483"/>
    <w:rsid w:val="003C505D"/>
    <w:rsid w:val="003C6BE5"/>
    <w:rsid w:val="003C7B0E"/>
    <w:rsid w:val="003C7CCA"/>
    <w:rsid w:val="003D05BE"/>
    <w:rsid w:val="003D104D"/>
    <w:rsid w:val="003D10BC"/>
    <w:rsid w:val="003D1EEC"/>
    <w:rsid w:val="003D2479"/>
    <w:rsid w:val="003D2C2A"/>
    <w:rsid w:val="003D3699"/>
    <w:rsid w:val="003D3764"/>
    <w:rsid w:val="003D4754"/>
    <w:rsid w:val="003D4E66"/>
    <w:rsid w:val="003D66D3"/>
    <w:rsid w:val="003D697F"/>
    <w:rsid w:val="003D6BFA"/>
    <w:rsid w:val="003D7633"/>
    <w:rsid w:val="003E09DC"/>
    <w:rsid w:val="003E1610"/>
    <w:rsid w:val="003E1A28"/>
    <w:rsid w:val="003E2234"/>
    <w:rsid w:val="003E32F6"/>
    <w:rsid w:val="003E392C"/>
    <w:rsid w:val="003E40FF"/>
    <w:rsid w:val="003E5689"/>
    <w:rsid w:val="003E580A"/>
    <w:rsid w:val="003E6F49"/>
    <w:rsid w:val="003E734E"/>
    <w:rsid w:val="003E7A34"/>
    <w:rsid w:val="003F014C"/>
    <w:rsid w:val="003F01D9"/>
    <w:rsid w:val="003F1383"/>
    <w:rsid w:val="003F25D0"/>
    <w:rsid w:val="003F4C0B"/>
    <w:rsid w:val="003F4DE5"/>
    <w:rsid w:val="003F5799"/>
    <w:rsid w:val="003F6EFD"/>
    <w:rsid w:val="003F7A4C"/>
    <w:rsid w:val="0040090C"/>
    <w:rsid w:val="0040098C"/>
    <w:rsid w:val="0040150D"/>
    <w:rsid w:val="00401B93"/>
    <w:rsid w:val="00401DEB"/>
    <w:rsid w:val="004020BA"/>
    <w:rsid w:val="004023D4"/>
    <w:rsid w:val="00403409"/>
    <w:rsid w:val="00404D53"/>
    <w:rsid w:val="0040617E"/>
    <w:rsid w:val="004072CE"/>
    <w:rsid w:val="00407451"/>
    <w:rsid w:val="004104D6"/>
    <w:rsid w:val="00410549"/>
    <w:rsid w:val="00410A78"/>
    <w:rsid w:val="00411BC6"/>
    <w:rsid w:val="0041228D"/>
    <w:rsid w:val="004127E8"/>
    <w:rsid w:val="004140F3"/>
    <w:rsid w:val="004141A6"/>
    <w:rsid w:val="004147BE"/>
    <w:rsid w:val="004148BA"/>
    <w:rsid w:val="004200E2"/>
    <w:rsid w:val="004218F5"/>
    <w:rsid w:val="00421AB3"/>
    <w:rsid w:val="00422151"/>
    <w:rsid w:val="0042231C"/>
    <w:rsid w:val="0042236A"/>
    <w:rsid w:val="004224CA"/>
    <w:rsid w:val="00424803"/>
    <w:rsid w:val="00424BFC"/>
    <w:rsid w:val="004250A1"/>
    <w:rsid w:val="0042671D"/>
    <w:rsid w:val="00426BFF"/>
    <w:rsid w:val="00427E26"/>
    <w:rsid w:val="00430364"/>
    <w:rsid w:val="00430695"/>
    <w:rsid w:val="00430EA1"/>
    <w:rsid w:val="00431094"/>
    <w:rsid w:val="0043524E"/>
    <w:rsid w:val="0043591F"/>
    <w:rsid w:val="00437F46"/>
    <w:rsid w:val="00440E20"/>
    <w:rsid w:val="004419C7"/>
    <w:rsid w:val="00441A50"/>
    <w:rsid w:val="004439B9"/>
    <w:rsid w:val="00443B60"/>
    <w:rsid w:val="0044531F"/>
    <w:rsid w:val="00445F35"/>
    <w:rsid w:val="004466EB"/>
    <w:rsid w:val="00447447"/>
    <w:rsid w:val="0045174C"/>
    <w:rsid w:val="00451D80"/>
    <w:rsid w:val="00452B2F"/>
    <w:rsid w:val="00452E0B"/>
    <w:rsid w:val="0045372B"/>
    <w:rsid w:val="00453B77"/>
    <w:rsid w:val="00453C0D"/>
    <w:rsid w:val="00454613"/>
    <w:rsid w:val="004547A5"/>
    <w:rsid w:val="004549C4"/>
    <w:rsid w:val="00455F69"/>
    <w:rsid w:val="004567EE"/>
    <w:rsid w:val="00457E5E"/>
    <w:rsid w:val="00460AF2"/>
    <w:rsid w:val="004611B9"/>
    <w:rsid w:val="0046148E"/>
    <w:rsid w:val="0046195A"/>
    <w:rsid w:val="00461D08"/>
    <w:rsid w:val="00461FB1"/>
    <w:rsid w:val="00467389"/>
    <w:rsid w:val="004675FA"/>
    <w:rsid w:val="00467E24"/>
    <w:rsid w:val="00470B1C"/>
    <w:rsid w:val="00471376"/>
    <w:rsid w:val="0047171C"/>
    <w:rsid w:val="00471A02"/>
    <w:rsid w:val="0047371F"/>
    <w:rsid w:val="00474364"/>
    <w:rsid w:val="00474379"/>
    <w:rsid w:val="00476AEA"/>
    <w:rsid w:val="00476E9A"/>
    <w:rsid w:val="00477349"/>
    <w:rsid w:val="00477DCA"/>
    <w:rsid w:val="004804EA"/>
    <w:rsid w:val="00483B39"/>
    <w:rsid w:val="004849D6"/>
    <w:rsid w:val="00484CA5"/>
    <w:rsid w:val="00486A90"/>
    <w:rsid w:val="00486CA7"/>
    <w:rsid w:val="004905DD"/>
    <w:rsid w:val="004922BB"/>
    <w:rsid w:val="004932A4"/>
    <w:rsid w:val="00494417"/>
    <w:rsid w:val="004958BF"/>
    <w:rsid w:val="0049673D"/>
    <w:rsid w:val="004970A1"/>
    <w:rsid w:val="00497A8C"/>
    <w:rsid w:val="00497AEF"/>
    <w:rsid w:val="004A0C6B"/>
    <w:rsid w:val="004A1393"/>
    <w:rsid w:val="004A1BD3"/>
    <w:rsid w:val="004A2904"/>
    <w:rsid w:val="004A3336"/>
    <w:rsid w:val="004A4A8A"/>
    <w:rsid w:val="004A5270"/>
    <w:rsid w:val="004A6B23"/>
    <w:rsid w:val="004B0978"/>
    <w:rsid w:val="004B4C83"/>
    <w:rsid w:val="004B5ED0"/>
    <w:rsid w:val="004B6036"/>
    <w:rsid w:val="004B624D"/>
    <w:rsid w:val="004B658E"/>
    <w:rsid w:val="004B72DA"/>
    <w:rsid w:val="004B774A"/>
    <w:rsid w:val="004B78BA"/>
    <w:rsid w:val="004C0882"/>
    <w:rsid w:val="004C149C"/>
    <w:rsid w:val="004C16C0"/>
    <w:rsid w:val="004C1F11"/>
    <w:rsid w:val="004C56E0"/>
    <w:rsid w:val="004C57ED"/>
    <w:rsid w:val="004C6046"/>
    <w:rsid w:val="004C668C"/>
    <w:rsid w:val="004C69BA"/>
    <w:rsid w:val="004C6F8B"/>
    <w:rsid w:val="004C7C0E"/>
    <w:rsid w:val="004D0D7E"/>
    <w:rsid w:val="004D1BFC"/>
    <w:rsid w:val="004D23C5"/>
    <w:rsid w:val="004D26C4"/>
    <w:rsid w:val="004D27CE"/>
    <w:rsid w:val="004D2C8A"/>
    <w:rsid w:val="004D3847"/>
    <w:rsid w:val="004D405A"/>
    <w:rsid w:val="004D439A"/>
    <w:rsid w:val="004D4837"/>
    <w:rsid w:val="004D48B6"/>
    <w:rsid w:val="004D505A"/>
    <w:rsid w:val="004D514F"/>
    <w:rsid w:val="004D5E19"/>
    <w:rsid w:val="004D6081"/>
    <w:rsid w:val="004D6375"/>
    <w:rsid w:val="004D7C8E"/>
    <w:rsid w:val="004E07B9"/>
    <w:rsid w:val="004E0D3D"/>
    <w:rsid w:val="004E262D"/>
    <w:rsid w:val="004E41C8"/>
    <w:rsid w:val="004E4B57"/>
    <w:rsid w:val="004E691F"/>
    <w:rsid w:val="004E6A7C"/>
    <w:rsid w:val="004E6BA7"/>
    <w:rsid w:val="004E6C0D"/>
    <w:rsid w:val="004E6CCA"/>
    <w:rsid w:val="004E6D51"/>
    <w:rsid w:val="004F1CFB"/>
    <w:rsid w:val="004F1F62"/>
    <w:rsid w:val="004F2ED7"/>
    <w:rsid w:val="004F422B"/>
    <w:rsid w:val="004F4492"/>
    <w:rsid w:val="004F6344"/>
    <w:rsid w:val="004F7689"/>
    <w:rsid w:val="0050067F"/>
    <w:rsid w:val="00501121"/>
    <w:rsid w:val="005012B6"/>
    <w:rsid w:val="005018C4"/>
    <w:rsid w:val="00501DE2"/>
    <w:rsid w:val="005027F0"/>
    <w:rsid w:val="005033E0"/>
    <w:rsid w:val="00503884"/>
    <w:rsid w:val="0050396E"/>
    <w:rsid w:val="005052D5"/>
    <w:rsid w:val="00505478"/>
    <w:rsid w:val="00506026"/>
    <w:rsid w:val="00506FCA"/>
    <w:rsid w:val="00507A6D"/>
    <w:rsid w:val="00510FC3"/>
    <w:rsid w:val="005127F3"/>
    <w:rsid w:val="0051310E"/>
    <w:rsid w:val="005132DA"/>
    <w:rsid w:val="00513A8B"/>
    <w:rsid w:val="00513F45"/>
    <w:rsid w:val="00514485"/>
    <w:rsid w:val="00515782"/>
    <w:rsid w:val="00516296"/>
    <w:rsid w:val="005165F9"/>
    <w:rsid w:val="00516DF6"/>
    <w:rsid w:val="00521104"/>
    <w:rsid w:val="005213BF"/>
    <w:rsid w:val="0052241A"/>
    <w:rsid w:val="005230B7"/>
    <w:rsid w:val="00523BAA"/>
    <w:rsid w:val="00524F5E"/>
    <w:rsid w:val="00526287"/>
    <w:rsid w:val="00526C74"/>
    <w:rsid w:val="00527F57"/>
    <w:rsid w:val="00530D9F"/>
    <w:rsid w:val="00530DD1"/>
    <w:rsid w:val="00530DD9"/>
    <w:rsid w:val="00530E1E"/>
    <w:rsid w:val="0053151B"/>
    <w:rsid w:val="00531665"/>
    <w:rsid w:val="00531C72"/>
    <w:rsid w:val="00532BF4"/>
    <w:rsid w:val="00534031"/>
    <w:rsid w:val="00534415"/>
    <w:rsid w:val="0053442F"/>
    <w:rsid w:val="005361B1"/>
    <w:rsid w:val="00536C5F"/>
    <w:rsid w:val="00536D2B"/>
    <w:rsid w:val="005401FD"/>
    <w:rsid w:val="00540E1F"/>
    <w:rsid w:val="00541E20"/>
    <w:rsid w:val="00543957"/>
    <w:rsid w:val="005451BA"/>
    <w:rsid w:val="00545CDF"/>
    <w:rsid w:val="0054608C"/>
    <w:rsid w:val="005472A4"/>
    <w:rsid w:val="00550CE7"/>
    <w:rsid w:val="005510DE"/>
    <w:rsid w:val="005513C4"/>
    <w:rsid w:val="005555B6"/>
    <w:rsid w:val="00555641"/>
    <w:rsid w:val="00555A05"/>
    <w:rsid w:val="00555C5D"/>
    <w:rsid w:val="005573CA"/>
    <w:rsid w:val="00557DF0"/>
    <w:rsid w:val="00561C25"/>
    <w:rsid w:val="00562BB9"/>
    <w:rsid w:val="00562D7A"/>
    <w:rsid w:val="00562E89"/>
    <w:rsid w:val="00563F9D"/>
    <w:rsid w:val="00564E6A"/>
    <w:rsid w:val="00565599"/>
    <w:rsid w:val="0056568F"/>
    <w:rsid w:val="00565F22"/>
    <w:rsid w:val="00566764"/>
    <w:rsid w:val="00566AB0"/>
    <w:rsid w:val="00567FB3"/>
    <w:rsid w:val="00571941"/>
    <w:rsid w:val="005720C5"/>
    <w:rsid w:val="00572834"/>
    <w:rsid w:val="0057339F"/>
    <w:rsid w:val="0057394F"/>
    <w:rsid w:val="00574F5C"/>
    <w:rsid w:val="00575A5F"/>
    <w:rsid w:val="00576D11"/>
    <w:rsid w:val="00576D31"/>
    <w:rsid w:val="00577741"/>
    <w:rsid w:val="00577B4C"/>
    <w:rsid w:val="00577CE6"/>
    <w:rsid w:val="0058110B"/>
    <w:rsid w:val="00581D85"/>
    <w:rsid w:val="00582B4B"/>
    <w:rsid w:val="005840CB"/>
    <w:rsid w:val="0058425E"/>
    <w:rsid w:val="00584CB6"/>
    <w:rsid w:val="00585387"/>
    <w:rsid w:val="0058736E"/>
    <w:rsid w:val="00592EB6"/>
    <w:rsid w:val="00593087"/>
    <w:rsid w:val="005931C6"/>
    <w:rsid w:val="005935F0"/>
    <w:rsid w:val="0059440B"/>
    <w:rsid w:val="00597F4C"/>
    <w:rsid w:val="005A0C9B"/>
    <w:rsid w:val="005A2335"/>
    <w:rsid w:val="005A2577"/>
    <w:rsid w:val="005A27F1"/>
    <w:rsid w:val="005A39EA"/>
    <w:rsid w:val="005A47CC"/>
    <w:rsid w:val="005B0600"/>
    <w:rsid w:val="005B1153"/>
    <w:rsid w:val="005B1679"/>
    <w:rsid w:val="005B2C51"/>
    <w:rsid w:val="005B4093"/>
    <w:rsid w:val="005B4209"/>
    <w:rsid w:val="005B51B0"/>
    <w:rsid w:val="005B5539"/>
    <w:rsid w:val="005B5BCD"/>
    <w:rsid w:val="005B6E86"/>
    <w:rsid w:val="005C215E"/>
    <w:rsid w:val="005C2306"/>
    <w:rsid w:val="005C3DFF"/>
    <w:rsid w:val="005C4DA8"/>
    <w:rsid w:val="005C6265"/>
    <w:rsid w:val="005C6BD0"/>
    <w:rsid w:val="005C7844"/>
    <w:rsid w:val="005D089D"/>
    <w:rsid w:val="005D0938"/>
    <w:rsid w:val="005D11CC"/>
    <w:rsid w:val="005D1600"/>
    <w:rsid w:val="005D2F8B"/>
    <w:rsid w:val="005D2FEF"/>
    <w:rsid w:val="005D4403"/>
    <w:rsid w:val="005D7045"/>
    <w:rsid w:val="005D7DFF"/>
    <w:rsid w:val="005E01F2"/>
    <w:rsid w:val="005E0BCC"/>
    <w:rsid w:val="005E1073"/>
    <w:rsid w:val="005E3B64"/>
    <w:rsid w:val="005E592D"/>
    <w:rsid w:val="005E7FB3"/>
    <w:rsid w:val="005F0237"/>
    <w:rsid w:val="005F033F"/>
    <w:rsid w:val="005F0742"/>
    <w:rsid w:val="005F0793"/>
    <w:rsid w:val="005F110B"/>
    <w:rsid w:val="005F123E"/>
    <w:rsid w:val="005F1A6A"/>
    <w:rsid w:val="005F20EA"/>
    <w:rsid w:val="005F24A9"/>
    <w:rsid w:val="005F24F4"/>
    <w:rsid w:val="005F2EE2"/>
    <w:rsid w:val="005F2F47"/>
    <w:rsid w:val="005F3274"/>
    <w:rsid w:val="005F48C4"/>
    <w:rsid w:val="005F56F5"/>
    <w:rsid w:val="005F626D"/>
    <w:rsid w:val="005F6D22"/>
    <w:rsid w:val="005F71B1"/>
    <w:rsid w:val="005F7216"/>
    <w:rsid w:val="0060093B"/>
    <w:rsid w:val="00602265"/>
    <w:rsid w:val="0060245B"/>
    <w:rsid w:val="00602C7B"/>
    <w:rsid w:val="0060325C"/>
    <w:rsid w:val="006033E7"/>
    <w:rsid w:val="006057C0"/>
    <w:rsid w:val="006062BD"/>
    <w:rsid w:val="00606F6C"/>
    <w:rsid w:val="0060717D"/>
    <w:rsid w:val="00607D4C"/>
    <w:rsid w:val="006116C1"/>
    <w:rsid w:val="00611F74"/>
    <w:rsid w:val="00612B6C"/>
    <w:rsid w:val="0061437E"/>
    <w:rsid w:val="006153CB"/>
    <w:rsid w:val="0061544A"/>
    <w:rsid w:val="0061552C"/>
    <w:rsid w:val="00615730"/>
    <w:rsid w:val="00615AEE"/>
    <w:rsid w:val="006162B3"/>
    <w:rsid w:val="00616DFB"/>
    <w:rsid w:val="00616EC1"/>
    <w:rsid w:val="006170CE"/>
    <w:rsid w:val="00617C2C"/>
    <w:rsid w:val="00617EDA"/>
    <w:rsid w:val="00620289"/>
    <w:rsid w:val="00620B72"/>
    <w:rsid w:val="00620C5C"/>
    <w:rsid w:val="00622868"/>
    <w:rsid w:val="00622B1A"/>
    <w:rsid w:val="006233AC"/>
    <w:rsid w:val="006253CF"/>
    <w:rsid w:val="00625495"/>
    <w:rsid w:val="00626B6C"/>
    <w:rsid w:val="00630037"/>
    <w:rsid w:val="0063014C"/>
    <w:rsid w:val="00630C44"/>
    <w:rsid w:val="00631663"/>
    <w:rsid w:val="00631AA7"/>
    <w:rsid w:val="00634373"/>
    <w:rsid w:val="00634426"/>
    <w:rsid w:val="00635314"/>
    <w:rsid w:val="00636A38"/>
    <w:rsid w:val="00636C59"/>
    <w:rsid w:val="006372C3"/>
    <w:rsid w:val="00640A79"/>
    <w:rsid w:val="00640DE1"/>
    <w:rsid w:val="00640E1F"/>
    <w:rsid w:val="006424C7"/>
    <w:rsid w:val="00642F91"/>
    <w:rsid w:val="006433B5"/>
    <w:rsid w:val="0064344A"/>
    <w:rsid w:val="00644049"/>
    <w:rsid w:val="0064411C"/>
    <w:rsid w:val="00644ACF"/>
    <w:rsid w:val="006468E1"/>
    <w:rsid w:val="0064696E"/>
    <w:rsid w:val="00647650"/>
    <w:rsid w:val="0065008E"/>
    <w:rsid w:val="0065017F"/>
    <w:rsid w:val="00650601"/>
    <w:rsid w:val="00651146"/>
    <w:rsid w:val="00651622"/>
    <w:rsid w:val="00651C40"/>
    <w:rsid w:val="00651D9F"/>
    <w:rsid w:val="00651F38"/>
    <w:rsid w:val="00653059"/>
    <w:rsid w:val="006552DC"/>
    <w:rsid w:val="00656287"/>
    <w:rsid w:val="00656FB2"/>
    <w:rsid w:val="006572D8"/>
    <w:rsid w:val="00657DED"/>
    <w:rsid w:val="00660A3A"/>
    <w:rsid w:val="00660CE0"/>
    <w:rsid w:val="0066433A"/>
    <w:rsid w:val="006644AE"/>
    <w:rsid w:val="00666613"/>
    <w:rsid w:val="00666D88"/>
    <w:rsid w:val="0066713B"/>
    <w:rsid w:val="0066750C"/>
    <w:rsid w:val="00667AB3"/>
    <w:rsid w:val="00670043"/>
    <w:rsid w:val="00671258"/>
    <w:rsid w:val="00671364"/>
    <w:rsid w:val="00671586"/>
    <w:rsid w:val="006730C6"/>
    <w:rsid w:val="006731B9"/>
    <w:rsid w:val="006731F8"/>
    <w:rsid w:val="00673DCB"/>
    <w:rsid w:val="00674E80"/>
    <w:rsid w:val="006801A0"/>
    <w:rsid w:val="00680E8B"/>
    <w:rsid w:val="006810CA"/>
    <w:rsid w:val="006812FF"/>
    <w:rsid w:val="00681B4F"/>
    <w:rsid w:val="00682AE8"/>
    <w:rsid w:val="00682EC5"/>
    <w:rsid w:val="00683A3F"/>
    <w:rsid w:val="006842A9"/>
    <w:rsid w:val="00684AF2"/>
    <w:rsid w:val="00685010"/>
    <w:rsid w:val="006850AE"/>
    <w:rsid w:val="0068561A"/>
    <w:rsid w:val="00685ADA"/>
    <w:rsid w:val="006864B2"/>
    <w:rsid w:val="00686757"/>
    <w:rsid w:val="006879FE"/>
    <w:rsid w:val="00687C83"/>
    <w:rsid w:val="006910F8"/>
    <w:rsid w:val="0069135C"/>
    <w:rsid w:val="00691DC0"/>
    <w:rsid w:val="006920C8"/>
    <w:rsid w:val="006920CE"/>
    <w:rsid w:val="00692540"/>
    <w:rsid w:val="0069387B"/>
    <w:rsid w:val="006A0503"/>
    <w:rsid w:val="006A130E"/>
    <w:rsid w:val="006A159C"/>
    <w:rsid w:val="006A1F56"/>
    <w:rsid w:val="006A2D87"/>
    <w:rsid w:val="006A3B5E"/>
    <w:rsid w:val="006A4322"/>
    <w:rsid w:val="006A5238"/>
    <w:rsid w:val="006A5BDE"/>
    <w:rsid w:val="006A6B38"/>
    <w:rsid w:val="006A6E1F"/>
    <w:rsid w:val="006A78C9"/>
    <w:rsid w:val="006B1BE5"/>
    <w:rsid w:val="006B25C7"/>
    <w:rsid w:val="006B2D45"/>
    <w:rsid w:val="006B6909"/>
    <w:rsid w:val="006B6A9C"/>
    <w:rsid w:val="006B6FC1"/>
    <w:rsid w:val="006C0892"/>
    <w:rsid w:val="006C0A49"/>
    <w:rsid w:val="006C0AFF"/>
    <w:rsid w:val="006C116F"/>
    <w:rsid w:val="006C199F"/>
    <w:rsid w:val="006C2288"/>
    <w:rsid w:val="006C3C1C"/>
    <w:rsid w:val="006C55F3"/>
    <w:rsid w:val="006C6DA7"/>
    <w:rsid w:val="006C71F9"/>
    <w:rsid w:val="006D07BE"/>
    <w:rsid w:val="006D0C33"/>
    <w:rsid w:val="006D193A"/>
    <w:rsid w:val="006D2164"/>
    <w:rsid w:val="006D21B7"/>
    <w:rsid w:val="006D385F"/>
    <w:rsid w:val="006D4167"/>
    <w:rsid w:val="006D49BF"/>
    <w:rsid w:val="006D52E5"/>
    <w:rsid w:val="006D572E"/>
    <w:rsid w:val="006D5DA9"/>
    <w:rsid w:val="006D63E5"/>
    <w:rsid w:val="006D6E1D"/>
    <w:rsid w:val="006D7D51"/>
    <w:rsid w:val="006E0927"/>
    <w:rsid w:val="006E1466"/>
    <w:rsid w:val="006E1FCD"/>
    <w:rsid w:val="006E280E"/>
    <w:rsid w:val="006E2E71"/>
    <w:rsid w:val="006E3269"/>
    <w:rsid w:val="006E440F"/>
    <w:rsid w:val="006E4689"/>
    <w:rsid w:val="006E4C3D"/>
    <w:rsid w:val="006E4FEC"/>
    <w:rsid w:val="006E5D50"/>
    <w:rsid w:val="006E798E"/>
    <w:rsid w:val="006E7F2D"/>
    <w:rsid w:val="006F0598"/>
    <w:rsid w:val="006F0A02"/>
    <w:rsid w:val="006F119D"/>
    <w:rsid w:val="006F1377"/>
    <w:rsid w:val="006F29DF"/>
    <w:rsid w:val="006F324B"/>
    <w:rsid w:val="006F4C2A"/>
    <w:rsid w:val="006F5EDE"/>
    <w:rsid w:val="006F621B"/>
    <w:rsid w:val="006F6836"/>
    <w:rsid w:val="006F6FD0"/>
    <w:rsid w:val="006F78D7"/>
    <w:rsid w:val="007001F3"/>
    <w:rsid w:val="007005F9"/>
    <w:rsid w:val="00701E33"/>
    <w:rsid w:val="00701E72"/>
    <w:rsid w:val="007033D6"/>
    <w:rsid w:val="007038FF"/>
    <w:rsid w:val="00703C29"/>
    <w:rsid w:val="00704244"/>
    <w:rsid w:val="00704511"/>
    <w:rsid w:val="00705D91"/>
    <w:rsid w:val="00707E34"/>
    <w:rsid w:val="0071143C"/>
    <w:rsid w:val="007120DA"/>
    <w:rsid w:val="007127EC"/>
    <w:rsid w:val="00712C0B"/>
    <w:rsid w:val="007150AC"/>
    <w:rsid w:val="007162D4"/>
    <w:rsid w:val="00716A6C"/>
    <w:rsid w:val="00717017"/>
    <w:rsid w:val="007170BA"/>
    <w:rsid w:val="00721653"/>
    <w:rsid w:val="00722783"/>
    <w:rsid w:val="00724A3A"/>
    <w:rsid w:val="00725DBD"/>
    <w:rsid w:val="0072646C"/>
    <w:rsid w:val="0073023C"/>
    <w:rsid w:val="007304C3"/>
    <w:rsid w:val="007319CB"/>
    <w:rsid w:val="007322FE"/>
    <w:rsid w:val="00732DEC"/>
    <w:rsid w:val="007338E3"/>
    <w:rsid w:val="00733CDE"/>
    <w:rsid w:val="00734B84"/>
    <w:rsid w:val="00734BCF"/>
    <w:rsid w:val="00734CA1"/>
    <w:rsid w:val="00735213"/>
    <w:rsid w:val="007353D6"/>
    <w:rsid w:val="00736247"/>
    <w:rsid w:val="007378AC"/>
    <w:rsid w:val="00740373"/>
    <w:rsid w:val="00740554"/>
    <w:rsid w:val="00740B85"/>
    <w:rsid w:val="00740FBA"/>
    <w:rsid w:val="00742668"/>
    <w:rsid w:val="0074307E"/>
    <w:rsid w:val="0074337B"/>
    <w:rsid w:val="007439A5"/>
    <w:rsid w:val="00744D22"/>
    <w:rsid w:val="00744DBE"/>
    <w:rsid w:val="00745E4D"/>
    <w:rsid w:val="00750C6D"/>
    <w:rsid w:val="0075145E"/>
    <w:rsid w:val="0075190E"/>
    <w:rsid w:val="007521E2"/>
    <w:rsid w:val="00753750"/>
    <w:rsid w:val="00753A2B"/>
    <w:rsid w:val="007541EA"/>
    <w:rsid w:val="00754663"/>
    <w:rsid w:val="00754E63"/>
    <w:rsid w:val="00755414"/>
    <w:rsid w:val="00756513"/>
    <w:rsid w:val="00761BC6"/>
    <w:rsid w:val="00762277"/>
    <w:rsid w:val="007623BB"/>
    <w:rsid w:val="00763067"/>
    <w:rsid w:val="007641C5"/>
    <w:rsid w:val="00764656"/>
    <w:rsid w:val="00765017"/>
    <w:rsid w:val="007653B0"/>
    <w:rsid w:val="007670D1"/>
    <w:rsid w:val="00772665"/>
    <w:rsid w:val="00772D19"/>
    <w:rsid w:val="00773554"/>
    <w:rsid w:val="00773DD6"/>
    <w:rsid w:val="00773E44"/>
    <w:rsid w:val="00775CF4"/>
    <w:rsid w:val="00777078"/>
    <w:rsid w:val="007770C9"/>
    <w:rsid w:val="007839DA"/>
    <w:rsid w:val="007852DB"/>
    <w:rsid w:val="007853C4"/>
    <w:rsid w:val="00786A51"/>
    <w:rsid w:val="00786F47"/>
    <w:rsid w:val="007872B1"/>
    <w:rsid w:val="007873A7"/>
    <w:rsid w:val="007900CE"/>
    <w:rsid w:val="00790A08"/>
    <w:rsid w:val="00790BD2"/>
    <w:rsid w:val="00791E75"/>
    <w:rsid w:val="00792C19"/>
    <w:rsid w:val="00792F8C"/>
    <w:rsid w:val="00793BF7"/>
    <w:rsid w:val="00794DEC"/>
    <w:rsid w:val="0079523E"/>
    <w:rsid w:val="007955D6"/>
    <w:rsid w:val="00797FA9"/>
    <w:rsid w:val="007A13B9"/>
    <w:rsid w:val="007A210E"/>
    <w:rsid w:val="007A214A"/>
    <w:rsid w:val="007A30DD"/>
    <w:rsid w:val="007A4174"/>
    <w:rsid w:val="007A41AE"/>
    <w:rsid w:val="007A4910"/>
    <w:rsid w:val="007A4C6F"/>
    <w:rsid w:val="007A6012"/>
    <w:rsid w:val="007A6B64"/>
    <w:rsid w:val="007B061F"/>
    <w:rsid w:val="007B0849"/>
    <w:rsid w:val="007B2627"/>
    <w:rsid w:val="007B2D00"/>
    <w:rsid w:val="007B5D56"/>
    <w:rsid w:val="007B6222"/>
    <w:rsid w:val="007C095C"/>
    <w:rsid w:val="007C19E1"/>
    <w:rsid w:val="007C1F64"/>
    <w:rsid w:val="007C3F8B"/>
    <w:rsid w:val="007C69E2"/>
    <w:rsid w:val="007C70EE"/>
    <w:rsid w:val="007C773A"/>
    <w:rsid w:val="007C7C27"/>
    <w:rsid w:val="007D07E5"/>
    <w:rsid w:val="007D130B"/>
    <w:rsid w:val="007D1490"/>
    <w:rsid w:val="007D2D09"/>
    <w:rsid w:val="007D2FBD"/>
    <w:rsid w:val="007D301D"/>
    <w:rsid w:val="007D4051"/>
    <w:rsid w:val="007D460F"/>
    <w:rsid w:val="007D4BD7"/>
    <w:rsid w:val="007D5BD4"/>
    <w:rsid w:val="007D5DD0"/>
    <w:rsid w:val="007D682D"/>
    <w:rsid w:val="007D69F2"/>
    <w:rsid w:val="007D70BE"/>
    <w:rsid w:val="007D72C0"/>
    <w:rsid w:val="007D7F33"/>
    <w:rsid w:val="007E15F6"/>
    <w:rsid w:val="007E225B"/>
    <w:rsid w:val="007E3609"/>
    <w:rsid w:val="007E408C"/>
    <w:rsid w:val="007E5C4E"/>
    <w:rsid w:val="007E795B"/>
    <w:rsid w:val="007E799D"/>
    <w:rsid w:val="007F051A"/>
    <w:rsid w:val="007F1181"/>
    <w:rsid w:val="007F2002"/>
    <w:rsid w:val="007F4FCF"/>
    <w:rsid w:val="007F5112"/>
    <w:rsid w:val="007F614E"/>
    <w:rsid w:val="007F633E"/>
    <w:rsid w:val="007F7CA0"/>
    <w:rsid w:val="00801CAA"/>
    <w:rsid w:val="0080215A"/>
    <w:rsid w:val="00802549"/>
    <w:rsid w:val="00804002"/>
    <w:rsid w:val="00804556"/>
    <w:rsid w:val="00804F79"/>
    <w:rsid w:val="008057BB"/>
    <w:rsid w:val="00807BA2"/>
    <w:rsid w:val="008110A5"/>
    <w:rsid w:val="0081175C"/>
    <w:rsid w:val="00811BA1"/>
    <w:rsid w:val="008121AD"/>
    <w:rsid w:val="00812573"/>
    <w:rsid w:val="008128D0"/>
    <w:rsid w:val="0081362E"/>
    <w:rsid w:val="008136B3"/>
    <w:rsid w:val="008142D8"/>
    <w:rsid w:val="00814525"/>
    <w:rsid w:val="00815DF7"/>
    <w:rsid w:val="00816E43"/>
    <w:rsid w:val="0081769D"/>
    <w:rsid w:val="008178F3"/>
    <w:rsid w:val="00817C20"/>
    <w:rsid w:val="00817DBE"/>
    <w:rsid w:val="00817EE1"/>
    <w:rsid w:val="008202BA"/>
    <w:rsid w:val="008204C0"/>
    <w:rsid w:val="008205C9"/>
    <w:rsid w:val="00820653"/>
    <w:rsid w:val="00820900"/>
    <w:rsid w:val="00821A02"/>
    <w:rsid w:val="00822BE6"/>
    <w:rsid w:val="00823763"/>
    <w:rsid w:val="00823A24"/>
    <w:rsid w:val="00823E7B"/>
    <w:rsid w:val="008244BF"/>
    <w:rsid w:val="00825CCB"/>
    <w:rsid w:val="0082603A"/>
    <w:rsid w:val="008270CE"/>
    <w:rsid w:val="00827299"/>
    <w:rsid w:val="008273F0"/>
    <w:rsid w:val="00831017"/>
    <w:rsid w:val="00831067"/>
    <w:rsid w:val="00831A75"/>
    <w:rsid w:val="00832B22"/>
    <w:rsid w:val="008336A9"/>
    <w:rsid w:val="00833D3D"/>
    <w:rsid w:val="00833FCD"/>
    <w:rsid w:val="00834668"/>
    <w:rsid w:val="0083616E"/>
    <w:rsid w:val="00836428"/>
    <w:rsid w:val="00836EB4"/>
    <w:rsid w:val="008377DB"/>
    <w:rsid w:val="0084292B"/>
    <w:rsid w:val="008434B5"/>
    <w:rsid w:val="008443FC"/>
    <w:rsid w:val="00844530"/>
    <w:rsid w:val="00844B3F"/>
    <w:rsid w:val="008451EC"/>
    <w:rsid w:val="00845484"/>
    <w:rsid w:val="00845931"/>
    <w:rsid w:val="00845B49"/>
    <w:rsid w:val="00846125"/>
    <w:rsid w:val="008467E5"/>
    <w:rsid w:val="00847102"/>
    <w:rsid w:val="00847C1E"/>
    <w:rsid w:val="0085103B"/>
    <w:rsid w:val="00851157"/>
    <w:rsid w:val="00851813"/>
    <w:rsid w:val="00851A39"/>
    <w:rsid w:val="00851A83"/>
    <w:rsid w:val="00851E18"/>
    <w:rsid w:val="00854034"/>
    <w:rsid w:val="008543ED"/>
    <w:rsid w:val="00854489"/>
    <w:rsid w:val="00854D91"/>
    <w:rsid w:val="00857102"/>
    <w:rsid w:val="00857C48"/>
    <w:rsid w:val="0086213A"/>
    <w:rsid w:val="00862369"/>
    <w:rsid w:val="00862687"/>
    <w:rsid w:val="008629B9"/>
    <w:rsid w:val="00862A10"/>
    <w:rsid w:val="008632F4"/>
    <w:rsid w:val="00863540"/>
    <w:rsid w:val="00865019"/>
    <w:rsid w:val="008656B3"/>
    <w:rsid w:val="00866B82"/>
    <w:rsid w:val="008670D1"/>
    <w:rsid w:val="008709C2"/>
    <w:rsid w:val="0087119B"/>
    <w:rsid w:val="00871A6E"/>
    <w:rsid w:val="00871CB5"/>
    <w:rsid w:val="008723C8"/>
    <w:rsid w:val="008725F2"/>
    <w:rsid w:val="00873946"/>
    <w:rsid w:val="008739F7"/>
    <w:rsid w:val="00873D9A"/>
    <w:rsid w:val="00873F6D"/>
    <w:rsid w:val="00874B7E"/>
    <w:rsid w:val="00875329"/>
    <w:rsid w:val="00875D38"/>
    <w:rsid w:val="00876A6D"/>
    <w:rsid w:val="008806BD"/>
    <w:rsid w:val="00880A22"/>
    <w:rsid w:val="00881478"/>
    <w:rsid w:val="00882CDA"/>
    <w:rsid w:val="00883B61"/>
    <w:rsid w:val="00884255"/>
    <w:rsid w:val="00885239"/>
    <w:rsid w:val="00887163"/>
    <w:rsid w:val="008873CE"/>
    <w:rsid w:val="008878B4"/>
    <w:rsid w:val="00890340"/>
    <w:rsid w:val="008913F1"/>
    <w:rsid w:val="00892181"/>
    <w:rsid w:val="008921B5"/>
    <w:rsid w:val="00892430"/>
    <w:rsid w:val="00894342"/>
    <w:rsid w:val="0089545F"/>
    <w:rsid w:val="008974B0"/>
    <w:rsid w:val="00897F61"/>
    <w:rsid w:val="008A1E9E"/>
    <w:rsid w:val="008A2E5B"/>
    <w:rsid w:val="008A378A"/>
    <w:rsid w:val="008A550A"/>
    <w:rsid w:val="008A6589"/>
    <w:rsid w:val="008A66D5"/>
    <w:rsid w:val="008A737E"/>
    <w:rsid w:val="008A7F74"/>
    <w:rsid w:val="008B0D99"/>
    <w:rsid w:val="008B1A69"/>
    <w:rsid w:val="008B1EC3"/>
    <w:rsid w:val="008B293A"/>
    <w:rsid w:val="008B4EBE"/>
    <w:rsid w:val="008B618C"/>
    <w:rsid w:val="008B7BA6"/>
    <w:rsid w:val="008C02C2"/>
    <w:rsid w:val="008C0D62"/>
    <w:rsid w:val="008C1D54"/>
    <w:rsid w:val="008C1DA4"/>
    <w:rsid w:val="008C2F1F"/>
    <w:rsid w:val="008C3621"/>
    <w:rsid w:val="008C3CD7"/>
    <w:rsid w:val="008C43FA"/>
    <w:rsid w:val="008C4809"/>
    <w:rsid w:val="008C4888"/>
    <w:rsid w:val="008C607E"/>
    <w:rsid w:val="008C6398"/>
    <w:rsid w:val="008C73E3"/>
    <w:rsid w:val="008C7A23"/>
    <w:rsid w:val="008C7AD4"/>
    <w:rsid w:val="008C7FCF"/>
    <w:rsid w:val="008D025B"/>
    <w:rsid w:val="008D1433"/>
    <w:rsid w:val="008D1A1A"/>
    <w:rsid w:val="008D33E9"/>
    <w:rsid w:val="008D3458"/>
    <w:rsid w:val="008D7805"/>
    <w:rsid w:val="008E0C80"/>
    <w:rsid w:val="008E0DB5"/>
    <w:rsid w:val="008E0FFC"/>
    <w:rsid w:val="008E2B77"/>
    <w:rsid w:val="008E2CDA"/>
    <w:rsid w:val="008E529C"/>
    <w:rsid w:val="008E54FC"/>
    <w:rsid w:val="008E55EF"/>
    <w:rsid w:val="008E673D"/>
    <w:rsid w:val="008E6FDB"/>
    <w:rsid w:val="008E783B"/>
    <w:rsid w:val="008F0A9B"/>
    <w:rsid w:val="008F2C60"/>
    <w:rsid w:val="008F2DBF"/>
    <w:rsid w:val="008F324E"/>
    <w:rsid w:val="008F354B"/>
    <w:rsid w:val="008F36BA"/>
    <w:rsid w:val="008F4AAF"/>
    <w:rsid w:val="008F4DC6"/>
    <w:rsid w:val="008F57AF"/>
    <w:rsid w:val="009002E2"/>
    <w:rsid w:val="009006A4"/>
    <w:rsid w:val="00900EFC"/>
    <w:rsid w:val="0090120E"/>
    <w:rsid w:val="00901367"/>
    <w:rsid w:val="00901477"/>
    <w:rsid w:val="00901C79"/>
    <w:rsid w:val="00901F70"/>
    <w:rsid w:val="0090249B"/>
    <w:rsid w:val="00902A0B"/>
    <w:rsid w:val="00902A7D"/>
    <w:rsid w:val="0090305A"/>
    <w:rsid w:val="00905752"/>
    <w:rsid w:val="00907239"/>
    <w:rsid w:val="009076E0"/>
    <w:rsid w:val="009109DA"/>
    <w:rsid w:val="0091182F"/>
    <w:rsid w:val="009123C3"/>
    <w:rsid w:val="009125B7"/>
    <w:rsid w:val="00912C54"/>
    <w:rsid w:val="00913C93"/>
    <w:rsid w:val="00916F89"/>
    <w:rsid w:val="00921BCD"/>
    <w:rsid w:val="009230D1"/>
    <w:rsid w:val="00923ECC"/>
    <w:rsid w:val="00924AD9"/>
    <w:rsid w:val="009253B3"/>
    <w:rsid w:val="009253DA"/>
    <w:rsid w:val="00925E60"/>
    <w:rsid w:val="0093084A"/>
    <w:rsid w:val="00932985"/>
    <w:rsid w:val="00932A41"/>
    <w:rsid w:val="00932CA5"/>
    <w:rsid w:val="00933506"/>
    <w:rsid w:val="00933A1B"/>
    <w:rsid w:val="00933C94"/>
    <w:rsid w:val="00935063"/>
    <w:rsid w:val="009355CB"/>
    <w:rsid w:val="00935A7D"/>
    <w:rsid w:val="00935BB4"/>
    <w:rsid w:val="00935C63"/>
    <w:rsid w:val="0094121F"/>
    <w:rsid w:val="009412CE"/>
    <w:rsid w:val="00941C9C"/>
    <w:rsid w:val="00942A35"/>
    <w:rsid w:val="00945BF4"/>
    <w:rsid w:val="009460D4"/>
    <w:rsid w:val="00946A2E"/>
    <w:rsid w:val="00946B41"/>
    <w:rsid w:val="00946E1E"/>
    <w:rsid w:val="009477B1"/>
    <w:rsid w:val="00947887"/>
    <w:rsid w:val="00950B05"/>
    <w:rsid w:val="00950B3E"/>
    <w:rsid w:val="00950EB0"/>
    <w:rsid w:val="00951815"/>
    <w:rsid w:val="009522B9"/>
    <w:rsid w:val="009540CD"/>
    <w:rsid w:val="009546A5"/>
    <w:rsid w:val="009547A6"/>
    <w:rsid w:val="00954CFC"/>
    <w:rsid w:val="0095503A"/>
    <w:rsid w:val="00956354"/>
    <w:rsid w:val="00960219"/>
    <w:rsid w:val="0096161C"/>
    <w:rsid w:val="009633E8"/>
    <w:rsid w:val="00963F5F"/>
    <w:rsid w:val="0096625A"/>
    <w:rsid w:val="0096633F"/>
    <w:rsid w:val="00971579"/>
    <w:rsid w:val="00971A79"/>
    <w:rsid w:val="00971F09"/>
    <w:rsid w:val="00972A13"/>
    <w:rsid w:val="00974212"/>
    <w:rsid w:val="009747DE"/>
    <w:rsid w:val="00975521"/>
    <w:rsid w:val="0097652E"/>
    <w:rsid w:val="00976B74"/>
    <w:rsid w:val="00980A19"/>
    <w:rsid w:val="009828B7"/>
    <w:rsid w:val="00982904"/>
    <w:rsid w:val="00984A4B"/>
    <w:rsid w:val="00984A84"/>
    <w:rsid w:val="00986B14"/>
    <w:rsid w:val="009877A9"/>
    <w:rsid w:val="00987BFE"/>
    <w:rsid w:val="009925DF"/>
    <w:rsid w:val="009935A0"/>
    <w:rsid w:val="009937E4"/>
    <w:rsid w:val="00993903"/>
    <w:rsid w:val="009942D0"/>
    <w:rsid w:val="00994C9D"/>
    <w:rsid w:val="0099598E"/>
    <w:rsid w:val="00997AA5"/>
    <w:rsid w:val="009A1542"/>
    <w:rsid w:val="009A20BB"/>
    <w:rsid w:val="009A2B4F"/>
    <w:rsid w:val="009A3385"/>
    <w:rsid w:val="009A4D38"/>
    <w:rsid w:val="009A53FD"/>
    <w:rsid w:val="009A5D8E"/>
    <w:rsid w:val="009A791A"/>
    <w:rsid w:val="009A7CB9"/>
    <w:rsid w:val="009B08B3"/>
    <w:rsid w:val="009B1140"/>
    <w:rsid w:val="009B1AF6"/>
    <w:rsid w:val="009B1F2D"/>
    <w:rsid w:val="009B4171"/>
    <w:rsid w:val="009B4479"/>
    <w:rsid w:val="009B454C"/>
    <w:rsid w:val="009B4609"/>
    <w:rsid w:val="009B4ACA"/>
    <w:rsid w:val="009B7E84"/>
    <w:rsid w:val="009C02D3"/>
    <w:rsid w:val="009C2A0D"/>
    <w:rsid w:val="009C2B7B"/>
    <w:rsid w:val="009C3E4E"/>
    <w:rsid w:val="009C4341"/>
    <w:rsid w:val="009C4E08"/>
    <w:rsid w:val="009C587C"/>
    <w:rsid w:val="009C63B3"/>
    <w:rsid w:val="009C789F"/>
    <w:rsid w:val="009D091B"/>
    <w:rsid w:val="009D0A12"/>
    <w:rsid w:val="009D102D"/>
    <w:rsid w:val="009D2028"/>
    <w:rsid w:val="009D2B34"/>
    <w:rsid w:val="009D53C6"/>
    <w:rsid w:val="009D59BC"/>
    <w:rsid w:val="009D6D1E"/>
    <w:rsid w:val="009D71D0"/>
    <w:rsid w:val="009E208D"/>
    <w:rsid w:val="009E21CA"/>
    <w:rsid w:val="009E28C4"/>
    <w:rsid w:val="009E31B4"/>
    <w:rsid w:val="009E335B"/>
    <w:rsid w:val="009E34E7"/>
    <w:rsid w:val="009E360E"/>
    <w:rsid w:val="009E552B"/>
    <w:rsid w:val="009E6828"/>
    <w:rsid w:val="009E7E85"/>
    <w:rsid w:val="009F15A9"/>
    <w:rsid w:val="009F37A7"/>
    <w:rsid w:val="009F4A09"/>
    <w:rsid w:val="009F5CEB"/>
    <w:rsid w:val="009F67B1"/>
    <w:rsid w:val="009F6908"/>
    <w:rsid w:val="009F6B08"/>
    <w:rsid w:val="00A00B59"/>
    <w:rsid w:val="00A0153D"/>
    <w:rsid w:val="00A01D9E"/>
    <w:rsid w:val="00A04043"/>
    <w:rsid w:val="00A04CA8"/>
    <w:rsid w:val="00A04F6C"/>
    <w:rsid w:val="00A0518F"/>
    <w:rsid w:val="00A051AD"/>
    <w:rsid w:val="00A053C0"/>
    <w:rsid w:val="00A0627E"/>
    <w:rsid w:val="00A06606"/>
    <w:rsid w:val="00A10391"/>
    <w:rsid w:val="00A10803"/>
    <w:rsid w:val="00A10FCA"/>
    <w:rsid w:val="00A12644"/>
    <w:rsid w:val="00A139BB"/>
    <w:rsid w:val="00A13A8E"/>
    <w:rsid w:val="00A15607"/>
    <w:rsid w:val="00A157E2"/>
    <w:rsid w:val="00A1674A"/>
    <w:rsid w:val="00A22189"/>
    <w:rsid w:val="00A223C3"/>
    <w:rsid w:val="00A22FF0"/>
    <w:rsid w:val="00A2320E"/>
    <w:rsid w:val="00A2358B"/>
    <w:rsid w:val="00A23EB5"/>
    <w:rsid w:val="00A2426F"/>
    <w:rsid w:val="00A2456E"/>
    <w:rsid w:val="00A24641"/>
    <w:rsid w:val="00A24BF2"/>
    <w:rsid w:val="00A250A1"/>
    <w:rsid w:val="00A261F3"/>
    <w:rsid w:val="00A27FBD"/>
    <w:rsid w:val="00A30E96"/>
    <w:rsid w:val="00A30EB5"/>
    <w:rsid w:val="00A31787"/>
    <w:rsid w:val="00A31B82"/>
    <w:rsid w:val="00A32B18"/>
    <w:rsid w:val="00A33027"/>
    <w:rsid w:val="00A34136"/>
    <w:rsid w:val="00A35FCE"/>
    <w:rsid w:val="00A3606C"/>
    <w:rsid w:val="00A36327"/>
    <w:rsid w:val="00A363FB"/>
    <w:rsid w:val="00A36923"/>
    <w:rsid w:val="00A378AC"/>
    <w:rsid w:val="00A40020"/>
    <w:rsid w:val="00A407AA"/>
    <w:rsid w:val="00A41650"/>
    <w:rsid w:val="00A44FAD"/>
    <w:rsid w:val="00A45AE2"/>
    <w:rsid w:val="00A4647E"/>
    <w:rsid w:val="00A471F6"/>
    <w:rsid w:val="00A47821"/>
    <w:rsid w:val="00A47C46"/>
    <w:rsid w:val="00A47EAA"/>
    <w:rsid w:val="00A47F5B"/>
    <w:rsid w:val="00A47F8B"/>
    <w:rsid w:val="00A51BEA"/>
    <w:rsid w:val="00A52279"/>
    <w:rsid w:val="00A527BE"/>
    <w:rsid w:val="00A53584"/>
    <w:rsid w:val="00A53C0B"/>
    <w:rsid w:val="00A53E1D"/>
    <w:rsid w:val="00A54149"/>
    <w:rsid w:val="00A54587"/>
    <w:rsid w:val="00A54603"/>
    <w:rsid w:val="00A55FA1"/>
    <w:rsid w:val="00A5687B"/>
    <w:rsid w:val="00A56F9B"/>
    <w:rsid w:val="00A57240"/>
    <w:rsid w:val="00A61960"/>
    <w:rsid w:val="00A63172"/>
    <w:rsid w:val="00A637C2"/>
    <w:rsid w:val="00A64699"/>
    <w:rsid w:val="00A646C2"/>
    <w:rsid w:val="00A67983"/>
    <w:rsid w:val="00A7050D"/>
    <w:rsid w:val="00A709AE"/>
    <w:rsid w:val="00A719F0"/>
    <w:rsid w:val="00A71CC9"/>
    <w:rsid w:val="00A7258F"/>
    <w:rsid w:val="00A73622"/>
    <w:rsid w:val="00A753A4"/>
    <w:rsid w:val="00A764BD"/>
    <w:rsid w:val="00A76A60"/>
    <w:rsid w:val="00A774C4"/>
    <w:rsid w:val="00A77D60"/>
    <w:rsid w:val="00A80A7D"/>
    <w:rsid w:val="00A820D2"/>
    <w:rsid w:val="00A82121"/>
    <w:rsid w:val="00A82215"/>
    <w:rsid w:val="00A82331"/>
    <w:rsid w:val="00A82D38"/>
    <w:rsid w:val="00A83497"/>
    <w:rsid w:val="00A84EC5"/>
    <w:rsid w:val="00A870A4"/>
    <w:rsid w:val="00A879CC"/>
    <w:rsid w:val="00A90464"/>
    <w:rsid w:val="00A90FC5"/>
    <w:rsid w:val="00A916BF"/>
    <w:rsid w:val="00A935C6"/>
    <w:rsid w:val="00A9414B"/>
    <w:rsid w:val="00A943A8"/>
    <w:rsid w:val="00A94518"/>
    <w:rsid w:val="00A96438"/>
    <w:rsid w:val="00A96A21"/>
    <w:rsid w:val="00A96D5D"/>
    <w:rsid w:val="00A96ED4"/>
    <w:rsid w:val="00A978FE"/>
    <w:rsid w:val="00A97B7B"/>
    <w:rsid w:val="00AA0704"/>
    <w:rsid w:val="00AA1E38"/>
    <w:rsid w:val="00AA469B"/>
    <w:rsid w:val="00AA573B"/>
    <w:rsid w:val="00AA5B0E"/>
    <w:rsid w:val="00AA5B33"/>
    <w:rsid w:val="00AA5E96"/>
    <w:rsid w:val="00AA60E4"/>
    <w:rsid w:val="00AA6371"/>
    <w:rsid w:val="00AA7AB1"/>
    <w:rsid w:val="00AB071B"/>
    <w:rsid w:val="00AB0D2C"/>
    <w:rsid w:val="00AB176B"/>
    <w:rsid w:val="00AB17B9"/>
    <w:rsid w:val="00AB2421"/>
    <w:rsid w:val="00AB2E81"/>
    <w:rsid w:val="00AB3149"/>
    <w:rsid w:val="00AB337B"/>
    <w:rsid w:val="00AB379E"/>
    <w:rsid w:val="00AB39F8"/>
    <w:rsid w:val="00AB4038"/>
    <w:rsid w:val="00AB4040"/>
    <w:rsid w:val="00AB4F51"/>
    <w:rsid w:val="00AB5D78"/>
    <w:rsid w:val="00AB77C5"/>
    <w:rsid w:val="00AB7A78"/>
    <w:rsid w:val="00AB7C30"/>
    <w:rsid w:val="00AC1F6F"/>
    <w:rsid w:val="00AC246E"/>
    <w:rsid w:val="00AC5610"/>
    <w:rsid w:val="00AC6109"/>
    <w:rsid w:val="00AC6D2D"/>
    <w:rsid w:val="00AC6D72"/>
    <w:rsid w:val="00AC7192"/>
    <w:rsid w:val="00AC74D7"/>
    <w:rsid w:val="00AC7782"/>
    <w:rsid w:val="00AC7B6E"/>
    <w:rsid w:val="00AD0A0B"/>
    <w:rsid w:val="00AD1CCF"/>
    <w:rsid w:val="00AD2D6A"/>
    <w:rsid w:val="00AD30D4"/>
    <w:rsid w:val="00AD3633"/>
    <w:rsid w:val="00AD3BAF"/>
    <w:rsid w:val="00AD491C"/>
    <w:rsid w:val="00AD4953"/>
    <w:rsid w:val="00AD573D"/>
    <w:rsid w:val="00AD5E67"/>
    <w:rsid w:val="00AD640B"/>
    <w:rsid w:val="00AD6F42"/>
    <w:rsid w:val="00AE026B"/>
    <w:rsid w:val="00AE0C19"/>
    <w:rsid w:val="00AE1618"/>
    <w:rsid w:val="00AE34DF"/>
    <w:rsid w:val="00AE44FD"/>
    <w:rsid w:val="00AE600C"/>
    <w:rsid w:val="00AE6424"/>
    <w:rsid w:val="00AE7754"/>
    <w:rsid w:val="00AF1454"/>
    <w:rsid w:val="00AF1ACA"/>
    <w:rsid w:val="00AF1C5A"/>
    <w:rsid w:val="00AF1FAE"/>
    <w:rsid w:val="00AF2292"/>
    <w:rsid w:val="00AF3007"/>
    <w:rsid w:val="00AF34FA"/>
    <w:rsid w:val="00AF3886"/>
    <w:rsid w:val="00AF5A99"/>
    <w:rsid w:val="00AF64ED"/>
    <w:rsid w:val="00AF6B06"/>
    <w:rsid w:val="00AF7725"/>
    <w:rsid w:val="00AF790A"/>
    <w:rsid w:val="00AF7933"/>
    <w:rsid w:val="00AF7B86"/>
    <w:rsid w:val="00AF7BBE"/>
    <w:rsid w:val="00B01C69"/>
    <w:rsid w:val="00B0275C"/>
    <w:rsid w:val="00B028D8"/>
    <w:rsid w:val="00B02A18"/>
    <w:rsid w:val="00B03571"/>
    <w:rsid w:val="00B03584"/>
    <w:rsid w:val="00B04517"/>
    <w:rsid w:val="00B05DC6"/>
    <w:rsid w:val="00B063A8"/>
    <w:rsid w:val="00B06E2E"/>
    <w:rsid w:val="00B139EA"/>
    <w:rsid w:val="00B13B61"/>
    <w:rsid w:val="00B1530F"/>
    <w:rsid w:val="00B159A0"/>
    <w:rsid w:val="00B162B4"/>
    <w:rsid w:val="00B163EC"/>
    <w:rsid w:val="00B164EE"/>
    <w:rsid w:val="00B174C2"/>
    <w:rsid w:val="00B22B26"/>
    <w:rsid w:val="00B2496C"/>
    <w:rsid w:val="00B256C4"/>
    <w:rsid w:val="00B25C41"/>
    <w:rsid w:val="00B25DCC"/>
    <w:rsid w:val="00B275B8"/>
    <w:rsid w:val="00B30B34"/>
    <w:rsid w:val="00B310BC"/>
    <w:rsid w:val="00B345E9"/>
    <w:rsid w:val="00B34A48"/>
    <w:rsid w:val="00B354CD"/>
    <w:rsid w:val="00B36E4E"/>
    <w:rsid w:val="00B379BC"/>
    <w:rsid w:val="00B404AC"/>
    <w:rsid w:val="00B408F0"/>
    <w:rsid w:val="00B4162F"/>
    <w:rsid w:val="00B41C08"/>
    <w:rsid w:val="00B421D5"/>
    <w:rsid w:val="00B42718"/>
    <w:rsid w:val="00B42CA7"/>
    <w:rsid w:val="00B43993"/>
    <w:rsid w:val="00B44116"/>
    <w:rsid w:val="00B4553A"/>
    <w:rsid w:val="00B46C3F"/>
    <w:rsid w:val="00B51177"/>
    <w:rsid w:val="00B5327B"/>
    <w:rsid w:val="00B54685"/>
    <w:rsid w:val="00B546C0"/>
    <w:rsid w:val="00B54B20"/>
    <w:rsid w:val="00B55575"/>
    <w:rsid w:val="00B56116"/>
    <w:rsid w:val="00B56562"/>
    <w:rsid w:val="00B56A42"/>
    <w:rsid w:val="00B57E10"/>
    <w:rsid w:val="00B60FA7"/>
    <w:rsid w:val="00B610EF"/>
    <w:rsid w:val="00B61123"/>
    <w:rsid w:val="00B62AEF"/>
    <w:rsid w:val="00B62B53"/>
    <w:rsid w:val="00B63E07"/>
    <w:rsid w:val="00B64A6A"/>
    <w:rsid w:val="00B65824"/>
    <w:rsid w:val="00B71E56"/>
    <w:rsid w:val="00B71F44"/>
    <w:rsid w:val="00B75272"/>
    <w:rsid w:val="00B770D3"/>
    <w:rsid w:val="00B771B8"/>
    <w:rsid w:val="00B778C1"/>
    <w:rsid w:val="00B77CA2"/>
    <w:rsid w:val="00B80659"/>
    <w:rsid w:val="00B80D86"/>
    <w:rsid w:val="00B81125"/>
    <w:rsid w:val="00B824DC"/>
    <w:rsid w:val="00B829F2"/>
    <w:rsid w:val="00B82AF9"/>
    <w:rsid w:val="00B82FB8"/>
    <w:rsid w:val="00B83001"/>
    <w:rsid w:val="00B83B0F"/>
    <w:rsid w:val="00B83F89"/>
    <w:rsid w:val="00B840F6"/>
    <w:rsid w:val="00B84B5A"/>
    <w:rsid w:val="00B84EC1"/>
    <w:rsid w:val="00B86D4C"/>
    <w:rsid w:val="00B87B29"/>
    <w:rsid w:val="00B91107"/>
    <w:rsid w:val="00B91D0F"/>
    <w:rsid w:val="00B9331C"/>
    <w:rsid w:val="00B94231"/>
    <w:rsid w:val="00B95B69"/>
    <w:rsid w:val="00B966F0"/>
    <w:rsid w:val="00B967C7"/>
    <w:rsid w:val="00B97745"/>
    <w:rsid w:val="00BA113D"/>
    <w:rsid w:val="00BA142B"/>
    <w:rsid w:val="00BA2EE2"/>
    <w:rsid w:val="00BA4872"/>
    <w:rsid w:val="00BA5426"/>
    <w:rsid w:val="00BA581F"/>
    <w:rsid w:val="00BA6078"/>
    <w:rsid w:val="00BB0910"/>
    <w:rsid w:val="00BB0E04"/>
    <w:rsid w:val="00BB1865"/>
    <w:rsid w:val="00BB19D6"/>
    <w:rsid w:val="00BB2F04"/>
    <w:rsid w:val="00BB369F"/>
    <w:rsid w:val="00BB4BB1"/>
    <w:rsid w:val="00BB4F23"/>
    <w:rsid w:val="00BB599A"/>
    <w:rsid w:val="00BB6A82"/>
    <w:rsid w:val="00BB7057"/>
    <w:rsid w:val="00BC064D"/>
    <w:rsid w:val="00BC06A0"/>
    <w:rsid w:val="00BC08E3"/>
    <w:rsid w:val="00BC11E1"/>
    <w:rsid w:val="00BC134A"/>
    <w:rsid w:val="00BC1E76"/>
    <w:rsid w:val="00BC1F46"/>
    <w:rsid w:val="00BC1F6C"/>
    <w:rsid w:val="00BC277F"/>
    <w:rsid w:val="00BC2E2B"/>
    <w:rsid w:val="00BC3721"/>
    <w:rsid w:val="00BC5403"/>
    <w:rsid w:val="00BC5456"/>
    <w:rsid w:val="00BC5AB3"/>
    <w:rsid w:val="00BC5EF4"/>
    <w:rsid w:val="00BC632E"/>
    <w:rsid w:val="00BC661C"/>
    <w:rsid w:val="00BC674F"/>
    <w:rsid w:val="00BC74CB"/>
    <w:rsid w:val="00BC7D0A"/>
    <w:rsid w:val="00BD0182"/>
    <w:rsid w:val="00BD08C9"/>
    <w:rsid w:val="00BD1DAE"/>
    <w:rsid w:val="00BD289D"/>
    <w:rsid w:val="00BD3032"/>
    <w:rsid w:val="00BD34AB"/>
    <w:rsid w:val="00BD387D"/>
    <w:rsid w:val="00BD3D62"/>
    <w:rsid w:val="00BD4222"/>
    <w:rsid w:val="00BD59C9"/>
    <w:rsid w:val="00BD6F2D"/>
    <w:rsid w:val="00BD7B6F"/>
    <w:rsid w:val="00BE0165"/>
    <w:rsid w:val="00BE1F5D"/>
    <w:rsid w:val="00BE20D1"/>
    <w:rsid w:val="00BE2448"/>
    <w:rsid w:val="00BE266A"/>
    <w:rsid w:val="00BE54BE"/>
    <w:rsid w:val="00BE63E2"/>
    <w:rsid w:val="00BE6E30"/>
    <w:rsid w:val="00BE72CD"/>
    <w:rsid w:val="00BE7DA6"/>
    <w:rsid w:val="00BF0025"/>
    <w:rsid w:val="00BF2144"/>
    <w:rsid w:val="00BF21E8"/>
    <w:rsid w:val="00BF2C7A"/>
    <w:rsid w:val="00BF4FBA"/>
    <w:rsid w:val="00BF4FC2"/>
    <w:rsid w:val="00BF5428"/>
    <w:rsid w:val="00BF58AB"/>
    <w:rsid w:val="00BF6832"/>
    <w:rsid w:val="00BF6916"/>
    <w:rsid w:val="00BF7B2D"/>
    <w:rsid w:val="00BF7C80"/>
    <w:rsid w:val="00C00C6D"/>
    <w:rsid w:val="00C011E3"/>
    <w:rsid w:val="00C0160D"/>
    <w:rsid w:val="00C0260F"/>
    <w:rsid w:val="00C031D6"/>
    <w:rsid w:val="00C03570"/>
    <w:rsid w:val="00C03646"/>
    <w:rsid w:val="00C03B12"/>
    <w:rsid w:val="00C03E21"/>
    <w:rsid w:val="00C05A65"/>
    <w:rsid w:val="00C0608D"/>
    <w:rsid w:val="00C06888"/>
    <w:rsid w:val="00C07D98"/>
    <w:rsid w:val="00C10E7C"/>
    <w:rsid w:val="00C1198F"/>
    <w:rsid w:val="00C11DB9"/>
    <w:rsid w:val="00C128B0"/>
    <w:rsid w:val="00C13971"/>
    <w:rsid w:val="00C14A5A"/>
    <w:rsid w:val="00C14EFA"/>
    <w:rsid w:val="00C15E7E"/>
    <w:rsid w:val="00C16B66"/>
    <w:rsid w:val="00C17374"/>
    <w:rsid w:val="00C174B2"/>
    <w:rsid w:val="00C17B8B"/>
    <w:rsid w:val="00C21106"/>
    <w:rsid w:val="00C218B8"/>
    <w:rsid w:val="00C221A8"/>
    <w:rsid w:val="00C23A0F"/>
    <w:rsid w:val="00C23D8A"/>
    <w:rsid w:val="00C25214"/>
    <w:rsid w:val="00C25D98"/>
    <w:rsid w:val="00C2610F"/>
    <w:rsid w:val="00C26951"/>
    <w:rsid w:val="00C26F82"/>
    <w:rsid w:val="00C30443"/>
    <w:rsid w:val="00C31865"/>
    <w:rsid w:val="00C31D77"/>
    <w:rsid w:val="00C33173"/>
    <w:rsid w:val="00C33E1C"/>
    <w:rsid w:val="00C34A77"/>
    <w:rsid w:val="00C378A1"/>
    <w:rsid w:val="00C37938"/>
    <w:rsid w:val="00C37F90"/>
    <w:rsid w:val="00C40E30"/>
    <w:rsid w:val="00C41742"/>
    <w:rsid w:val="00C41BF0"/>
    <w:rsid w:val="00C420F0"/>
    <w:rsid w:val="00C427F2"/>
    <w:rsid w:val="00C42889"/>
    <w:rsid w:val="00C42B53"/>
    <w:rsid w:val="00C43D42"/>
    <w:rsid w:val="00C4550C"/>
    <w:rsid w:val="00C455DB"/>
    <w:rsid w:val="00C45D2A"/>
    <w:rsid w:val="00C46D70"/>
    <w:rsid w:val="00C50AC8"/>
    <w:rsid w:val="00C50C00"/>
    <w:rsid w:val="00C51C19"/>
    <w:rsid w:val="00C525C9"/>
    <w:rsid w:val="00C52D05"/>
    <w:rsid w:val="00C53965"/>
    <w:rsid w:val="00C53E45"/>
    <w:rsid w:val="00C54909"/>
    <w:rsid w:val="00C54C55"/>
    <w:rsid w:val="00C5557A"/>
    <w:rsid w:val="00C55954"/>
    <w:rsid w:val="00C55C1A"/>
    <w:rsid w:val="00C56724"/>
    <w:rsid w:val="00C60402"/>
    <w:rsid w:val="00C61E9D"/>
    <w:rsid w:val="00C62653"/>
    <w:rsid w:val="00C62DE7"/>
    <w:rsid w:val="00C646E4"/>
    <w:rsid w:val="00C6490E"/>
    <w:rsid w:val="00C653A0"/>
    <w:rsid w:val="00C66E9E"/>
    <w:rsid w:val="00C67827"/>
    <w:rsid w:val="00C7069E"/>
    <w:rsid w:val="00C71A98"/>
    <w:rsid w:val="00C72FC6"/>
    <w:rsid w:val="00C732EE"/>
    <w:rsid w:val="00C74490"/>
    <w:rsid w:val="00C75186"/>
    <w:rsid w:val="00C759A7"/>
    <w:rsid w:val="00C75EBC"/>
    <w:rsid w:val="00C76B7D"/>
    <w:rsid w:val="00C778EE"/>
    <w:rsid w:val="00C77917"/>
    <w:rsid w:val="00C81D7E"/>
    <w:rsid w:val="00C822E5"/>
    <w:rsid w:val="00C85DDA"/>
    <w:rsid w:val="00C85EDD"/>
    <w:rsid w:val="00C8652B"/>
    <w:rsid w:val="00C90101"/>
    <w:rsid w:val="00C90785"/>
    <w:rsid w:val="00C92E5E"/>
    <w:rsid w:val="00C93701"/>
    <w:rsid w:val="00C93FAD"/>
    <w:rsid w:val="00C942B4"/>
    <w:rsid w:val="00C94BA1"/>
    <w:rsid w:val="00C94E37"/>
    <w:rsid w:val="00C956DE"/>
    <w:rsid w:val="00C963D2"/>
    <w:rsid w:val="00C96DB8"/>
    <w:rsid w:val="00C96F93"/>
    <w:rsid w:val="00C97B81"/>
    <w:rsid w:val="00CA00FC"/>
    <w:rsid w:val="00CA0170"/>
    <w:rsid w:val="00CA1455"/>
    <w:rsid w:val="00CA2A22"/>
    <w:rsid w:val="00CA2CD1"/>
    <w:rsid w:val="00CA42D8"/>
    <w:rsid w:val="00CA4A16"/>
    <w:rsid w:val="00CA5920"/>
    <w:rsid w:val="00CA6918"/>
    <w:rsid w:val="00CB41B8"/>
    <w:rsid w:val="00CB468E"/>
    <w:rsid w:val="00CB47A0"/>
    <w:rsid w:val="00CB4FBD"/>
    <w:rsid w:val="00CB7114"/>
    <w:rsid w:val="00CC125B"/>
    <w:rsid w:val="00CC3966"/>
    <w:rsid w:val="00CC3AA7"/>
    <w:rsid w:val="00CC3BDC"/>
    <w:rsid w:val="00CC3BE5"/>
    <w:rsid w:val="00CC4A55"/>
    <w:rsid w:val="00CC4E94"/>
    <w:rsid w:val="00CC526F"/>
    <w:rsid w:val="00CC5CC9"/>
    <w:rsid w:val="00CC68B6"/>
    <w:rsid w:val="00CC6964"/>
    <w:rsid w:val="00CC6FB9"/>
    <w:rsid w:val="00CC7A89"/>
    <w:rsid w:val="00CD0266"/>
    <w:rsid w:val="00CD6025"/>
    <w:rsid w:val="00CD68BF"/>
    <w:rsid w:val="00CD7421"/>
    <w:rsid w:val="00CD7623"/>
    <w:rsid w:val="00CE11AE"/>
    <w:rsid w:val="00CE1D47"/>
    <w:rsid w:val="00CE2240"/>
    <w:rsid w:val="00CE2579"/>
    <w:rsid w:val="00CE284D"/>
    <w:rsid w:val="00CE35C4"/>
    <w:rsid w:val="00CE3A5A"/>
    <w:rsid w:val="00CE3CB7"/>
    <w:rsid w:val="00CE3CE7"/>
    <w:rsid w:val="00CE6A86"/>
    <w:rsid w:val="00CF0162"/>
    <w:rsid w:val="00CF1292"/>
    <w:rsid w:val="00CF3917"/>
    <w:rsid w:val="00CF4F2D"/>
    <w:rsid w:val="00CF72EB"/>
    <w:rsid w:val="00CF741E"/>
    <w:rsid w:val="00D00CFE"/>
    <w:rsid w:val="00D01F3F"/>
    <w:rsid w:val="00D02AA5"/>
    <w:rsid w:val="00D02F06"/>
    <w:rsid w:val="00D0361E"/>
    <w:rsid w:val="00D03681"/>
    <w:rsid w:val="00D04200"/>
    <w:rsid w:val="00D05B3D"/>
    <w:rsid w:val="00D05C4F"/>
    <w:rsid w:val="00D10DFD"/>
    <w:rsid w:val="00D11A55"/>
    <w:rsid w:val="00D13110"/>
    <w:rsid w:val="00D1463E"/>
    <w:rsid w:val="00D15317"/>
    <w:rsid w:val="00D15544"/>
    <w:rsid w:val="00D15A18"/>
    <w:rsid w:val="00D16E05"/>
    <w:rsid w:val="00D209EA"/>
    <w:rsid w:val="00D20D89"/>
    <w:rsid w:val="00D2278D"/>
    <w:rsid w:val="00D22944"/>
    <w:rsid w:val="00D24688"/>
    <w:rsid w:val="00D24D65"/>
    <w:rsid w:val="00D2607B"/>
    <w:rsid w:val="00D2628F"/>
    <w:rsid w:val="00D262D9"/>
    <w:rsid w:val="00D269FB"/>
    <w:rsid w:val="00D27FCD"/>
    <w:rsid w:val="00D3165C"/>
    <w:rsid w:val="00D317EC"/>
    <w:rsid w:val="00D318D9"/>
    <w:rsid w:val="00D31D06"/>
    <w:rsid w:val="00D331AB"/>
    <w:rsid w:val="00D33E02"/>
    <w:rsid w:val="00D33F73"/>
    <w:rsid w:val="00D342A5"/>
    <w:rsid w:val="00D35802"/>
    <w:rsid w:val="00D36F48"/>
    <w:rsid w:val="00D3769E"/>
    <w:rsid w:val="00D40DCB"/>
    <w:rsid w:val="00D40E42"/>
    <w:rsid w:val="00D41C33"/>
    <w:rsid w:val="00D41D37"/>
    <w:rsid w:val="00D4405B"/>
    <w:rsid w:val="00D44D56"/>
    <w:rsid w:val="00D45BE2"/>
    <w:rsid w:val="00D464BE"/>
    <w:rsid w:val="00D46580"/>
    <w:rsid w:val="00D467EB"/>
    <w:rsid w:val="00D47FA8"/>
    <w:rsid w:val="00D50F54"/>
    <w:rsid w:val="00D51331"/>
    <w:rsid w:val="00D53BAE"/>
    <w:rsid w:val="00D5501E"/>
    <w:rsid w:val="00D55CAB"/>
    <w:rsid w:val="00D55CFB"/>
    <w:rsid w:val="00D56A29"/>
    <w:rsid w:val="00D574A1"/>
    <w:rsid w:val="00D57705"/>
    <w:rsid w:val="00D6027E"/>
    <w:rsid w:val="00D60F48"/>
    <w:rsid w:val="00D60F75"/>
    <w:rsid w:val="00D6128C"/>
    <w:rsid w:val="00D61829"/>
    <w:rsid w:val="00D638C7"/>
    <w:rsid w:val="00D63B2C"/>
    <w:rsid w:val="00D644DE"/>
    <w:rsid w:val="00D64C9D"/>
    <w:rsid w:val="00D65BFC"/>
    <w:rsid w:val="00D66AEC"/>
    <w:rsid w:val="00D66BFA"/>
    <w:rsid w:val="00D66C2E"/>
    <w:rsid w:val="00D674B2"/>
    <w:rsid w:val="00D70AD8"/>
    <w:rsid w:val="00D70C4A"/>
    <w:rsid w:val="00D711B0"/>
    <w:rsid w:val="00D715D1"/>
    <w:rsid w:val="00D721D9"/>
    <w:rsid w:val="00D74B92"/>
    <w:rsid w:val="00D7500A"/>
    <w:rsid w:val="00D77670"/>
    <w:rsid w:val="00D8027D"/>
    <w:rsid w:val="00D80982"/>
    <w:rsid w:val="00D809BC"/>
    <w:rsid w:val="00D80B31"/>
    <w:rsid w:val="00D81193"/>
    <w:rsid w:val="00D82872"/>
    <w:rsid w:val="00D83965"/>
    <w:rsid w:val="00D8597D"/>
    <w:rsid w:val="00D86525"/>
    <w:rsid w:val="00D87783"/>
    <w:rsid w:val="00D91405"/>
    <w:rsid w:val="00D91800"/>
    <w:rsid w:val="00D92196"/>
    <w:rsid w:val="00D92E8C"/>
    <w:rsid w:val="00DA06F7"/>
    <w:rsid w:val="00DA096D"/>
    <w:rsid w:val="00DA1391"/>
    <w:rsid w:val="00DA1A87"/>
    <w:rsid w:val="00DA20C8"/>
    <w:rsid w:val="00DA2B6C"/>
    <w:rsid w:val="00DA33A3"/>
    <w:rsid w:val="00DA3421"/>
    <w:rsid w:val="00DA3D03"/>
    <w:rsid w:val="00DA54C5"/>
    <w:rsid w:val="00DA7324"/>
    <w:rsid w:val="00DB024C"/>
    <w:rsid w:val="00DB0471"/>
    <w:rsid w:val="00DB07DA"/>
    <w:rsid w:val="00DB1414"/>
    <w:rsid w:val="00DB1D4C"/>
    <w:rsid w:val="00DB1D66"/>
    <w:rsid w:val="00DB2595"/>
    <w:rsid w:val="00DB25F6"/>
    <w:rsid w:val="00DB28E8"/>
    <w:rsid w:val="00DB3D6D"/>
    <w:rsid w:val="00DB432A"/>
    <w:rsid w:val="00DB6D0C"/>
    <w:rsid w:val="00DB6D1D"/>
    <w:rsid w:val="00DB779D"/>
    <w:rsid w:val="00DB7E83"/>
    <w:rsid w:val="00DC0476"/>
    <w:rsid w:val="00DC0AC0"/>
    <w:rsid w:val="00DC11EB"/>
    <w:rsid w:val="00DC155A"/>
    <w:rsid w:val="00DC2E74"/>
    <w:rsid w:val="00DC3B14"/>
    <w:rsid w:val="00DC595F"/>
    <w:rsid w:val="00DC695C"/>
    <w:rsid w:val="00DC7C5D"/>
    <w:rsid w:val="00DD0B68"/>
    <w:rsid w:val="00DD4C75"/>
    <w:rsid w:val="00DD512F"/>
    <w:rsid w:val="00DD5666"/>
    <w:rsid w:val="00DD5BCC"/>
    <w:rsid w:val="00DD61D3"/>
    <w:rsid w:val="00DD677D"/>
    <w:rsid w:val="00DD688C"/>
    <w:rsid w:val="00DD7859"/>
    <w:rsid w:val="00DE003B"/>
    <w:rsid w:val="00DE2A0C"/>
    <w:rsid w:val="00DE2AEF"/>
    <w:rsid w:val="00DE34CA"/>
    <w:rsid w:val="00DE4F38"/>
    <w:rsid w:val="00DE5B6C"/>
    <w:rsid w:val="00DE5CC1"/>
    <w:rsid w:val="00DE76CF"/>
    <w:rsid w:val="00DE776A"/>
    <w:rsid w:val="00DF0B9E"/>
    <w:rsid w:val="00DF1DE4"/>
    <w:rsid w:val="00DF29B1"/>
    <w:rsid w:val="00DF4652"/>
    <w:rsid w:val="00DF50A2"/>
    <w:rsid w:val="00E0049E"/>
    <w:rsid w:val="00E00656"/>
    <w:rsid w:val="00E0487F"/>
    <w:rsid w:val="00E04A78"/>
    <w:rsid w:val="00E05AEB"/>
    <w:rsid w:val="00E06B8A"/>
    <w:rsid w:val="00E07356"/>
    <w:rsid w:val="00E11BD8"/>
    <w:rsid w:val="00E11DB6"/>
    <w:rsid w:val="00E12150"/>
    <w:rsid w:val="00E12342"/>
    <w:rsid w:val="00E12651"/>
    <w:rsid w:val="00E13435"/>
    <w:rsid w:val="00E14746"/>
    <w:rsid w:val="00E15505"/>
    <w:rsid w:val="00E1556F"/>
    <w:rsid w:val="00E1589C"/>
    <w:rsid w:val="00E15BB4"/>
    <w:rsid w:val="00E15C65"/>
    <w:rsid w:val="00E16020"/>
    <w:rsid w:val="00E16714"/>
    <w:rsid w:val="00E167B7"/>
    <w:rsid w:val="00E17942"/>
    <w:rsid w:val="00E17B54"/>
    <w:rsid w:val="00E206A1"/>
    <w:rsid w:val="00E21056"/>
    <w:rsid w:val="00E244D7"/>
    <w:rsid w:val="00E2499B"/>
    <w:rsid w:val="00E30976"/>
    <w:rsid w:val="00E314DF"/>
    <w:rsid w:val="00E31713"/>
    <w:rsid w:val="00E32E9C"/>
    <w:rsid w:val="00E342CE"/>
    <w:rsid w:val="00E358FF"/>
    <w:rsid w:val="00E36CEA"/>
    <w:rsid w:val="00E37A7F"/>
    <w:rsid w:val="00E40141"/>
    <w:rsid w:val="00E4014B"/>
    <w:rsid w:val="00E41825"/>
    <w:rsid w:val="00E42E13"/>
    <w:rsid w:val="00E43504"/>
    <w:rsid w:val="00E44EA8"/>
    <w:rsid w:val="00E45010"/>
    <w:rsid w:val="00E463B9"/>
    <w:rsid w:val="00E46516"/>
    <w:rsid w:val="00E46747"/>
    <w:rsid w:val="00E473D5"/>
    <w:rsid w:val="00E51C90"/>
    <w:rsid w:val="00E52614"/>
    <w:rsid w:val="00E567A6"/>
    <w:rsid w:val="00E56C2D"/>
    <w:rsid w:val="00E56F07"/>
    <w:rsid w:val="00E57E40"/>
    <w:rsid w:val="00E60662"/>
    <w:rsid w:val="00E618A7"/>
    <w:rsid w:val="00E62037"/>
    <w:rsid w:val="00E624E2"/>
    <w:rsid w:val="00E631AD"/>
    <w:rsid w:val="00E656FC"/>
    <w:rsid w:val="00E65993"/>
    <w:rsid w:val="00E65FE5"/>
    <w:rsid w:val="00E670DE"/>
    <w:rsid w:val="00E67800"/>
    <w:rsid w:val="00E7029E"/>
    <w:rsid w:val="00E70831"/>
    <w:rsid w:val="00E70FA4"/>
    <w:rsid w:val="00E71400"/>
    <w:rsid w:val="00E71794"/>
    <w:rsid w:val="00E741B0"/>
    <w:rsid w:val="00E753D3"/>
    <w:rsid w:val="00E75C3B"/>
    <w:rsid w:val="00E76AAE"/>
    <w:rsid w:val="00E77A8D"/>
    <w:rsid w:val="00E77D3C"/>
    <w:rsid w:val="00E80326"/>
    <w:rsid w:val="00E8048D"/>
    <w:rsid w:val="00E8241B"/>
    <w:rsid w:val="00E826F0"/>
    <w:rsid w:val="00E8344F"/>
    <w:rsid w:val="00E83AAA"/>
    <w:rsid w:val="00E84156"/>
    <w:rsid w:val="00E84BCC"/>
    <w:rsid w:val="00E85F40"/>
    <w:rsid w:val="00E86475"/>
    <w:rsid w:val="00E872FE"/>
    <w:rsid w:val="00E8752B"/>
    <w:rsid w:val="00E87734"/>
    <w:rsid w:val="00E87CD6"/>
    <w:rsid w:val="00E90357"/>
    <w:rsid w:val="00E90B70"/>
    <w:rsid w:val="00E935CE"/>
    <w:rsid w:val="00EA001D"/>
    <w:rsid w:val="00EA094D"/>
    <w:rsid w:val="00EA2A0B"/>
    <w:rsid w:val="00EA2F82"/>
    <w:rsid w:val="00EA4EEE"/>
    <w:rsid w:val="00EA5C5C"/>
    <w:rsid w:val="00EB0939"/>
    <w:rsid w:val="00EB09E5"/>
    <w:rsid w:val="00EB0E8C"/>
    <w:rsid w:val="00EB2961"/>
    <w:rsid w:val="00EB394D"/>
    <w:rsid w:val="00EB3AA3"/>
    <w:rsid w:val="00EB3AAE"/>
    <w:rsid w:val="00EB3F3D"/>
    <w:rsid w:val="00EB45D4"/>
    <w:rsid w:val="00EB4936"/>
    <w:rsid w:val="00EB52EB"/>
    <w:rsid w:val="00EB5FEC"/>
    <w:rsid w:val="00EB61B7"/>
    <w:rsid w:val="00EB7BDB"/>
    <w:rsid w:val="00EC195B"/>
    <w:rsid w:val="00EC32C2"/>
    <w:rsid w:val="00EC4A27"/>
    <w:rsid w:val="00EC4BF8"/>
    <w:rsid w:val="00EC50AB"/>
    <w:rsid w:val="00EC59A4"/>
    <w:rsid w:val="00EC5FCF"/>
    <w:rsid w:val="00EC6D1A"/>
    <w:rsid w:val="00EC7B0F"/>
    <w:rsid w:val="00ED047D"/>
    <w:rsid w:val="00ED160E"/>
    <w:rsid w:val="00ED2232"/>
    <w:rsid w:val="00ED4AA2"/>
    <w:rsid w:val="00ED5130"/>
    <w:rsid w:val="00ED58F5"/>
    <w:rsid w:val="00ED5A6A"/>
    <w:rsid w:val="00ED6EA9"/>
    <w:rsid w:val="00ED798D"/>
    <w:rsid w:val="00EE0602"/>
    <w:rsid w:val="00EE0F27"/>
    <w:rsid w:val="00EE157C"/>
    <w:rsid w:val="00EE2330"/>
    <w:rsid w:val="00EE2AAD"/>
    <w:rsid w:val="00EE38CF"/>
    <w:rsid w:val="00EE3E60"/>
    <w:rsid w:val="00EE517D"/>
    <w:rsid w:val="00EE5419"/>
    <w:rsid w:val="00EE6BA5"/>
    <w:rsid w:val="00EE7EBC"/>
    <w:rsid w:val="00EF037B"/>
    <w:rsid w:val="00EF21DD"/>
    <w:rsid w:val="00EF2872"/>
    <w:rsid w:val="00EF28E7"/>
    <w:rsid w:val="00EF3411"/>
    <w:rsid w:val="00EF35F8"/>
    <w:rsid w:val="00EF377C"/>
    <w:rsid w:val="00EF4B0B"/>
    <w:rsid w:val="00EF4D2C"/>
    <w:rsid w:val="00EF503A"/>
    <w:rsid w:val="00EF525F"/>
    <w:rsid w:val="00EF5AB4"/>
    <w:rsid w:val="00EF654A"/>
    <w:rsid w:val="00EF6BFC"/>
    <w:rsid w:val="00EF7320"/>
    <w:rsid w:val="00EF75CD"/>
    <w:rsid w:val="00F0277F"/>
    <w:rsid w:val="00F027C7"/>
    <w:rsid w:val="00F02807"/>
    <w:rsid w:val="00F033B2"/>
    <w:rsid w:val="00F04268"/>
    <w:rsid w:val="00F04422"/>
    <w:rsid w:val="00F0496D"/>
    <w:rsid w:val="00F07D5E"/>
    <w:rsid w:val="00F1070D"/>
    <w:rsid w:val="00F11D5E"/>
    <w:rsid w:val="00F1243F"/>
    <w:rsid w:val="00F130C5"/>
    <w:rsid w:val="00F14170"/>
    <w:rsid w:val="00F141C2"/>
    <w:rsid w:val="00F14314"/>
    <w:rsid w:val="00F160F8"/>
    <w:rsid w:val="00F16B26"/>
    <w:rsid w:val="00F2103E"/>
    <w:rsid w:val="00F2188B"/>
    <w:rsid w:val="00F21AC4"/>
    <w:rsid w:val="00F23076"/>
    <w:rsid w:val="00F237CE"/>
    <w:rsid w:val="00F243BC"/>
    <w:rsid w:val="00F24A99"/>
    <w:rsid w:val="00F24CDE"/>
    <w:rsid w:val="00F25A7D"/>
    <w:rsid w:val="00F26734"/>
    <w:rsid w:val="00F2680F"/>
    <w:rsid w:val="00F30309"/>
    <w:rsid w:val="00F311AE"/>
    <w:rsid w:val="00F317F0"/>
    <w:rsid w:val="00F31C1B"/>
    <w:rsid w:val="00F31C60"/>
    <w:rsid w:val="00F333F5"/>
    <w:rsid w:val="00F34AE8"/>
    <w:rsid w:val="00F36453"/>
    <w:rsid w:val="00F3664A"/>
    <w:rsid w:val="00F3679E"/>
    <w:rsid w:val="00F36948"/>
    <w:rsid w:val="00F3772B"/>
    <w:rsid w:val="00F40354"/>
    <w:rsid w:val="00F407B4"/>
    <w:rsid w:val="00F4121F"/>
    <w:rsid w:val="00F4159E"/>
    <w:rsid w:val="00F415FA"/>
    <w:rsid w:val="00F42530"/>
    <w:rsid w:val="00F44517"/>
    <w:rsid w:val="00F456AE"/>
    <w:rsid w:val="00F456F0"/>
    <w:rsid w:val="00F45814"/>
    <w:rsid w:val="00F45D12"/>
    <w:rsid w:val="00F46057"/>
    <w:rsid w:val="00F467AC"/>
    <w:rsid w:val="00F47415"/>
    <w:rsid w:val="00F501CA"/>
    <w:rsid w:val="00F50524"/>
    <w:rsid w:val="00F50CEC"/>
    <w:rsid w:val="00F51355"/>
    <w:rsid w:val="00F52CA6"/>
    <w:rsid w:val="00F534D1"/>
    <w:rsid w:val="00F553F6"/>
    <w:rsid w:val="00F55F1E"/>
    <w:rsid w:val="00F57C34"/>
    <w:rsid w:val="00F628ED"/>
    <w:rsid w:val="00F62C79"/>
    <w:rsid w:val="00F635B1"/>
    <w:rsid w:val="00F63922"/>
    <w:rsid w:val="00F63F2F"/>
    <w:rsid w:val="00F642B2"/>
    <w:rsid w:val="00F64C27"/>
    <w:rsid w:val="00F6548B"/>
    <w:rsid w:val="00F67407"/>
    <w:rsid w:val="00F67A0A"/>
    <w:rsid w:val="00F70589"/>
    <w:rsid w:val="00F70946"/>
    <w:rsid w:val="00F70A36"/>
    <w:rsid w:val="00F71473"/>
    <w:rsid w:val="00F740D9"/>
    <w:rsid w:val="00F74466"/>
    <w:rsid w:val="00F765F5"/>
    <w:rsid w:val="00F76E06"/>
    <w:rsid w:val="00F77C65"/>
    <w:rsid w:val="00F809A2"/>
    <w:rsid w:val="00F80E49"/>
    <w:rsid w:val="00F8125C"/>
    <w:rsid w:val="00F81405"/>
    <w:rsid w:val="00F81DF6"/>
    <w:rsid w:val="00F831C4"/>
    <w:rsid w:val="00F842CE"/>
    <w:rsid w:val="00F84D31"/>
    <w:rsid w:val="00F8594A"/>
    <w:rsid w:val="00F87244"/>
    <w:rsid w:val="00F8773C"/>
    <w:rsid w:val="00F903F9"/>
    <w:rsid w:val="00F90D7E"/>
    <w:rsid w:val="00F917C6"/>
    <w:rsid w:val="00F9238F"/>
    <w:rsid w:val="00F92832"/>
    <w:rsid w:val="00F92907"/>
    <w:rsid w:val="00F9410D"/>
    <w:rsid w:val="00F94CDD"/>
    <w:rsid w:val="00F952B8"/>
    <w:rsid w:val="00F967A3"/>
    <w:rsid w:val="00F97CD5"/>
    <w:rsid w:val="00FA21C0"/>
    <w:rsid w:val="00FA2C2B"/>
    <w:rsid w:val="00FA34E1"/>
    <w:rsid w:val="00FA449B"/>
    <w:rsid w:val="00FA469A"/>
    <w:rsid w:val="00FA67A7"/>
    <w:rsid w:val="00FA6A28"/>
    <w:rsid w:val="00FA6B6B"/>
    <w:rsid w:val="00FA7684"/>
    <w:rsid w:val="00FA7B2E"/>
    <w:rsid w:val="00FA7B6E"/>
    <w:rsid w:val="00FB1F83"/>
    <w:rsid w:val="00FB2320"/>
    <w:rsid w:val="00FB314E"/>
    <w:rsid w:val="00FB5949"/>
    <w:rsid w:val="00FB5A14"/>
    <w:rsid w:val="00FB615D"/>
    <w:rsid w:val="00FB668B"/>
    <w:rsid w:val="00FB6849"/>
    <w:rsid w:val="00FB7442"/>
    <w:rsid w:val="00FB74DB"/>
    <w:rsid w:val="00FB783C"/>
    <w:rsid w:val="00FB7AC9"/>
    <w:rsid w:val="00FC0ABC"/>
    <w:rsid w:val="00FC2D78"/>
    <w:rsid w:val="00FC3C0D"/>
    <w:rsid w:val="00FC4BD9"/>
    <w:rsid w:val="00FC6801"/>
    <w:rsid w:val="00FC778E"/>
    <w:rsid w:val="00FD0229"/>
    <w:rsid w:val="00FD03BE"/>
    <w:rsid w:val="00FD0721"/>
    <w:rsid w:val="00FD090A"/>
    <w:rsid w:val="00FD10A3"/>
    <w:rsid w:val="00FD2674"/>
    <w:rsid w:val="00FD2CC2"/>
    <w:rsid w:val="00FD394A"/>
    <w:rsid w:val="00FD3D7B"/>
    <w:rsid w:val="00FD5441"/>
    <w:rsid w:val="00FD55D0"/>
    <w:rsid w:val="00FD5754"/>
    <w:rsid w:val="00FD5EF5"/>
    <w:rsid w:val="00FD5FAE"/>
    <w:rsid w:val="00FD6753"/>
    <w:rsid w:val="00FE23FD"/>
    <w:rsid w:val="00FE24D4"/>
    <w:rsid w:val="00FE36DF"/>
    <w:rsid w:val="00FE374B"/>
    <w:rsid w:val="00FE3B92"/>
    <w:rsid w:val="00FE4604"/>
    <w:rsid w:val="00FE4AC5"/>
    <w:rsid w:val="00FE53EC"/>
    <w:rsid w:val="00FE569E"/>
    <w:rsid w:val="00FE57A2"/>
    <w:rsid w:val="00FE605C"/>
    <w:rsid w:val="00FE66E3"/>
    <w:rsid w:val="00FE7698"/>
    <w:rsid w:val="00FE7DCD"/>
    <w:rsid w:val="00FF009F"/>
    <w:rsid w:val="00FF23E6"/>
    <w:rsid w:val="00FF2FE0"/>
    <w:rsid w:val="00FF3D0A"/>
    <w:rsid w:val="00FF5779"/>
    <w:rsid w:val="00FF59E0"/>
    <w:rsid w:val="00FF5D06"/>
    <w:rsid w:val="00FF623F"/>
    <w:rsid w:val="00FF627A"/>
    <w:rsid w:val="00FF7791"/>
    <w:rsid w:val="00FF7D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9F1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39" w:unhideWhenUsed="0"/>
    <w:lsdException w:name="toc 2" w:locked="1" w:semiHidden="0" w:uiPriority="39"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annotation reference" w:uiPriority="0"/>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AC9"/>
  </w:style>
  <w:style w:type="paragraph" w:styleId="10">
    <w:name w:val="heading 1"/>
    <w:basedOn w:val="a"/>
    <w:next w:val="a"/>
    <w:link w:val="11"/>
    <w:uiPriority w:val="9"/>
    <w:qFormat/>
    <w:rsid w:val="00FB7AC9"/>
    <w:pPr>
      <w:keepNext/>
      <w:spacing w:after="240"/>
      <w:jc w:val="center"/>
      <w:outlineLvl w:val="0"/>
    </w:pPr>
    <w:rPr>
      <w:b/>
      <w:sz w:val="32"/>
      <w:lang w:val="en-US"/>
    </w:rPr>
  </w:style>
  <w:style w:type="paragraph" w:styleId="2">
    <w:name w:val="heading 2"/>
    <w:basedOn w:val="a"/>
    <w:next w:val="a"/>
    <w:link w:val="20"/>
    <w:uiPriority w:val="99"/>
    <w:qFormat/>
    <w:rsid w:val="00FB7AC9"/>
    <w:pPr>
      <w:keepNext/>
      <w:spacing w:before="120" w:after="120"/>
      <w:outlineLvl w:val="1"/>
    </w:pPr>
    <w:rPr>
      <w:b/>
      <w:i/>
      <w:sz w:val="28"/>
    </w:rPr>
  </w:style>
  <w:style w:type="paragraph" w:styleId="3">
    <w:name w:val="heading 3"/>
    <w:basedOn w:val="a"/>
    <w:next w:val="a"/>
    <w:link w:val="30"/>
    <w:uiPriority w:val="99"/>
    <w:qFormat/>
    <w:rsid w:val="00FB7AC9"/>
    <w:pPr>
      <w:keepNext/>
      <w:jc w:val="center"/>
      <w:outlineLvl w:val="2"/>
    </w:pPr>
    <w:rPr>
      <w:b/>
      <w:sz w:val="40"/>
    </w:rPr>
  </w:style>
  <w:style w:type="paragraph" w:styleId="4">
    <w:name w:val="heading 4"/>
    <w:basedOn w:val="a"/>
    <w:next w:val="a"/>
    <w:link w:val="40"/>
    <w:uiPriority w:val="99"/>
    <w:qFormat/>
    <w:rsid w:val="00FB7AC9"/>
    <w:pPr>
      <w:keepNext/>
      <w:jc w:val="center"/>
      <w:outlineLvl w:val="3"/>
    </w:pPr>
    <w:rPr>
      <w:b/>
      <w:sz w:val="28"/>
    </w:rPr>
  </w:style>
  <w:style w:type="paragraph" w:styleId="5">
    <w:name w:val="heading 5"/>
    <w:basedOn w:val="a"/>
    <w:next w:val="a"/>
    <w:link w:val="50"/>
    <w:uiPriority w:val="99"/>
    <w:qFormat/>
    <w:rsid w:val="00FB7AC9"/>
    <w:pPr>
      <w:keepNext/>
      <w:jc w:val="center"/>
      <w:outlineLvl w:val="4"/>
    </w:pPr>
    <w:rPr>
      <w:b/>
      <w:i/>
      <w:sz w:val="24"/>
    </w:rPr>
  </w:style>
  <w:style w:type="paragraph" w:styleId="6">
    <w:name w:val="heading 6"/>
    <w:basedOn w:val="a"/>
    <w:next w:val="a"/>
    <w:link w:val="60"/>
    <w:uiPriority w:val="99"/>
    <w:qFormat/>
    <w:rsid w:val="00FB7AC9"/>
    <w:pPr>
      <w:keepNext/>
      <w:ind w:firstLine="426"/>
      <w:jc w:val="center"/>
      <w:outlineLvl w:val="5"/>
    </w:pPr>
    <w:rPr>
      <w:b/>
      <w:sz w:val="28"/>
    </w:rPr>
  </w:style>
  <w:style w:type="paragraph" w:styleId="7">
    <w:name w:val="heading 7"/>
    <w:basedOn w:val="a"/>
    <w:next w:val="a"/>
    <w:link w:val="70"/>
    <w:uiPriority w:val="99"/>
    <w:qFormat/>
    <w:rsid w:val="00FB7AC9"/>
    <w:pPr>
      <w:keepNext/>
      <w:ind w:firstLine="426"/>
      <w:jc w:val="both"/>
      <w:outlineLvl w:val="6"/>
    </w:pPr>
    <w:rPr>
      <w:sz w:val="24"/>
    </w:rPr>
  </w:style>
  <w:style w:type="paragraph" w:styleId="8">
    <w:name w:val="heading 8"/>
    <w:basedOn w:val="a"/>
    <w:next w:val="a"/>
    <w:link w:val="80"/>
    <w:uiPriority w:val="99"/>
    <w:qFormat/>
    <w:rsid w:val="00FB7AC9"/>
    <w:pPr>
      <w:keepNext/>
      <w:ind w:firstLine="426"/>
      <w:jc w:val="both"/>
      <w:outlineLvl w:val="7"/>
    </w:pPr>
    <w:rPr>
      <w:b/>
      <w:sz w:val="28"/>
    </w:rPr>
  </w:style>
  <w:style w:type="paragraph" w:styleId="9">
    <w:name w:val="heading 9"/>
    <w:basedOn w:val="a"/>
    <w:next w:val="a"/>
    <w:link w:val="90"/>
    <w:uiPriority w:val="99"/>
    <w:qFormat/>
    <w:rsid w:val="00FB7AC9"/>
    <w:pPr>
      <w:keepNext/>
      <w:jc w:val="both"/>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A2277E"/>
    <w:rPr>
      <w:rFonts w:ascii="Cambria" w:eastAsia="Times New Roman" w:hAnsi="Cambria" w:cs="Times New Roman"/>
      <w:b/>
      <w:bCs/>
      <w:kern w:val="32"/>
      <w:sz w:val="32"/>
      <w:szCs w:val="32"/>
    </w:rPr>
  </w:style>
  <w:style w:type="character" w:customStyle="1" w:styleId="20">
    <w:name w:val="Заголовок 2 Знак"/>
    <w:link w:val="2"/>
    <w:uiPriority w:val="99"/>
    <w:rsid w:val="00A2277E"/>
    <w:rPr>
      <w:rFonts w:ascii="Cambria" w:eastAsia="Times New Roman" w:hAnsi="Cambria" w:cs="Times New Roman"/>
      <w:b/>
      <w:bCs/>
      <w:i/>
      <w:iCs/>
      <w:sz w:val="28"/>
      <w:szCs w:val="28"/>
    </w:rPr>
  </w:style>
  <w:style w:type="character" w:customStyle="1" w:styleId="30">
    <w:name w:val="Заголовок 3 Знак"/>
    <w:link w:val="3"/>
    <w:uiPriority w:val="9"/>
    <w:semiHidden/>
    <w:rsid w:val="00A2277E"/>
    <w:rPr>
      <w:rFonts w:ascii="Cambria" w:eastAsia="Times New Roman" w:hAnsi="Cambria" w:cs="Times New Roman"/>
      <w:b/>
      <w:bCs/>
      <w:sz w:val="26"/>
      <w:szCs w:val="26"/>
    </w:rPr>
  </w:style>
  <w:style w:type="character" w:customStyle="1" w:styleId="40">
    <w:name w:val="Заголовок 4 Знак"/>
    <w:link w:val="4"/>
    <w:uiPriority w:val="9"/>
    <w:semiHidden/>
    <w:rsid w:val="00A2277E"/>
    <w:rPr>
      <w:rFonts w:ascii="Calibri" w:eastAsia="Times New Roman" w:hAnsi="Calibri" w:cs="Times New Roman"/>
      <w:b/>
      <w:bCs/>
      <w:sz w:val="28"/>
      <w:szCs w:val="28"/>
    </w:rPr>
  </w:style>
  <w:style w:type="character" w:customStyle="1" w:styleId="50">
    <w:name w:val="Заголовок 5 Знак"/>
    <w:link w:val="5"/>
    <w:uiPriority w:val="9"/>
    <w:semiHidden/>
    <w:rsid w:val="00A2277E"/>
    <w:rPr>
      <w:rFonts w:ascii="Calibri" w:eastAsia="Times New Roman" w:hAnsi="Calibri" w:cs="Times New Roman"/>
      <w:b/>
      <w:bCs/>
      <w:i/>
      <w:iCs/>
      <w:sz w:val="26"/>
      <w:szCs w:val="26"/>
    </w:rPr>
  </w:style>
  <w:style w:type="character" w:customStyle="1" w:styleId="60">
    <w:name w:val="Заголовок 6 Знак"/>
    <w:link w:val="6"/>
    <w:uiPriority w:val="9"/>
    <w:semiHidden/>
    <w:rsid w:val="00A2277E"/>
    <w:rPr>
      <w:rFonts w:ascii="Calibri" w:eastAsia="Times New Roman" w:hAnsi="Calibri" w:cs="Times New Roman"/>
      <w:b/>
      <w:bCs/>
    </w:rPr>
  </w:style>
  <w:style w:type="character" w:customStyle="1" w:styleId="70">
    <w:name w:val="Заголовок 7 Знак"/>
    <w:link w:val="7"/>
    <w:uiPriority w:val="9"/>
    <w:semiHidden/>
    <w:rsid w:val="00A2277E"/>
    <w:rPr>
      <w:rFonts w:ascii="Calibri" w:eastAsia="Times New Roman" w:hAnsi="Calibri" w:cs="Times New Roman"/>
      <w:sz w:val="24"/>
      <w:szCs w:val="24"/>
    </w:rPr>
  </w:style>
  <w:style w:type="character" w:customStyle="1" w:styleId="80">
    <w:name w:val="Заголовок 8 Знак"/>
    <w:link w:val="8"/>
    <w:uiPriority w:val="9"/>
    <w:semiHidden/>
    <w:rsid w:val="00A2277E"/>
    <w:rPr>
      <w:rFonts w:ascii="Calibri" w:eastAsia="Times New Roman" w:hAnsi="Calibri" w:cs="Times New Roman"/>
      <w:i/>
      <w:iCs/>
      <w:sz w:val="24"/>
      <w:szCs w:val="24"/>
    </w:rPr>
  </w:style>
  <w:style w:type="character" w:customStyle="1" w:styleId="90">
    <w:name w:val="Заголовок 9 Знак"/>
    <w:link w:val="9"/>
    <w:uiPriority w:val="9"/>
    <w:semiHidden/>
    <w:rsid w:val="00A2277E"/>
    <w:rPr>
      <w:rFonts w:ascii="Cambria" w:eastAsia="Times New Roman" w:hAnsi="Cambria" w:cs="Times New Roman"/>
    </w:rPr>
  </w:style>
  <w:style w:type="paragraph" w:styleId="a3">
    <w:name w:val="Body Text"/>
    <w:basedOn w:val="a"/>
    <w:link w:val="a4"/>
    <w:uiPriority w:val="99"/>
    <w:rsid w:val="00FB7AC9"/>
    <w:pPr>
      <w:ind w:right="-766"/>
      <w:jc w:val="center"/>
    </w:pPr>
    <w:rPr>
      <w:sz w:val="24"/>
    </w:rPr>
  </w:style>
  <w:style w:type="character" w:customStyle="1" w:styleId="a4">
    <w:name w:val="Основной текст Знак"/>
    <w:link w:val="a3"/>
    <w:uiPriority w:val="99"/>
    <w:semiHidden/>
    <w:rsid w:val="00A2277E"/>
    <w:rPr>
      <w:sz w:val="20"/>
      <w:szCs w:val="20"/>
    </w:rPr>
  </w:style>
  <w:style w:type="paragraph" w:styleId="31">
    <w:name w:val="Body Text Indent 3"/>
    <w:basedOn w:val="a"/>
    <w:link w:val="32"/>
    <w:uiPriority w:val="99"/>
    <w:rsid w:val="00FB7AC9"/>
    <w:pPr>
      <w:ind w:firstLine="720"/>
      <w:jc w:val="center"/>
    </w:pPr>
    <w:rPr>
      <w:b/>
      <w:sz w:val="24"/>
    </w:rPr>
  </w:style>
  <w:style w:type="character" w:customStyle="1" w:styleId="32">
    <w:name w:val="Основной текст с отступом 3 Знак"/>
    <w:link w:val="31"/>
    <w:uiPriority w:val="99"/>
    <w:semiHidden/>
    <w:rsid w:val="00A2277E"/>
    <w:rPr>
      <w:sz w:val="16"/>
      <w:szCs w:val="16"/>
    </w:rPr>
  </w:style>
  <w:style w:type="paragraph" w:styleId="a5">
    <w:name w:val="Title"/>
    <w:basedOn w:val="a"/>
    <w:link w:val="a6"/>
    <w:uiPriority w:val="99"/>
    <w:qFormat/>
    <w:rsid w:val="00FB7AC9"/>
    <w:pPr>
      <w:ind w:firstLine="426"/>
      <w:jc w:val="center"/>
    </w:pPr>
    <w:rPr>
      <w:b/>
      <w:sz w:val="24"/>
    </w:rPr>
  </w:style>
  <w:style w:type="character" w:customStyle="1" w:styleId="a6">
    <w:name w:val="Название Знак"/>
    <w:link w:val="a5"/>
    <w:uiPriority w:val="10"/>
    <w:rsid w:val="00A2277E"/>
    <w:rPr>
      <w:rFonts w:ascii="Cambria" w:eastAsia="Times New Roman" w:hAnsi="Cambria" w:cs="Times New Roman"/>
      <w:b/>
      <w:bCs/>
      <w:kern w:val="28"/>
      <w:sz w:val="32"/>
      <w:szCs w:val="32"/>
    </w:rPr>
  </w:style>
  <w:style w:type="paragraph" w:styleId="a7">
    <w:name w:val="Body Text Indent"/>
    <w:basedOn w:val="a"/>
    <w:link w:val="a8"/>
    <w:uiPriority w:val="99"/>
    <w:rsid w:val="00FB7AC9"/>
    <w:pPr>
      <w:ind w:firstLine="426"/>
      <w:jc w:val="both"/>
    </w:pPr>
    <w:rPr>
      <w:sz w:val="24"/>
    </w:rPr>
  </w:style>
  <w:style w:type="character" w:customStyle="1" w:styleId="a8">
    <w:name w:val="Основной текст с отступом Знак"/>
    <w:link w:val="a7"/>
    <w:uiPriority w:val="99"/>
    <w:rsid w:val="00A2277E"/>
    <w:rPr>
      <w:sz w:val="20"/>
      <w:szCs w:val="20"/>
    </w:rPr>
  </w:style>
  <w:style w:type="paragraph" w:styleId="12">
    <w:name w:val="toc 1"/>
    <w:basedOn w:val="a"/>
    <w:next w:val="a"/>
    <w:autoRedefine/>
    <w:uiPriority w:val="39"/>
    <w:rsid w:val="00212B3B"/>
    <w:pPr>
      <w:tabs>
        <w:tab w:val="right" w:leader="dot" w:pos="9771"/>
      </w:tabs>
      <w:spacing w:before="120" w:after="120"/>
    </w:pPr>
    <w:rPr>
      <w:b/>
      <w:caps/>
    </w:rPr>
  </w:style>
  <w:style w:type="paragraph" w:styleId="21">
    <w:name w:val="toc 2"/>
    <w:basedOn w:val="a"/>
    <w:next w:val="a"/>
    <w:autoRedefine/>
    <w:uiPriority w:val="39"/>
    <w:rsid w:val="00FB7AC9"/>
    <w:pPr>
      <w:ind w:left="200"/>
    </w:pPr>
    <w:rPr>
      <w:smallCaps/>
    </w:rPr>
  </w:style>
  <w:style w:type="paragraph" w:styleId="33">
    <w:name w:val="toc 3"/>
    <w:basedOn w:val="a"/>
    <w:next w:val="a"/>
    <w:autoRedefine/>
    <w:uiPriority w:val="99"/>
    <w:semiHidden/>
    <w:rsid w:val="00FB7AC9"/>
    <w:pPr>
      <w:ind w:left="400"/>
    </w:pPr>
    <w:rPr>
      <w:i/>
    </w:rPr>
  </w:style>
  <w:style w:type="paragraph" w:styleId="41">
    <w:name w:val="toc 4"/>
    <w:basedOn w:val="a"/>
    <w:next w:val="a"/>
    <w:autoRedefine/>
    <w:uiPriority w:val="99"/>
    <w:semiHidden/>
    <w:rsid w:val="00FB7AC9"/>
    <w:pPr>
      <w:ind w:left="600"/>
    </w:pPr>
    <w:rPr>
      <w:sz w:val="18"/>
    </w:rPr>
  </w:style>
  <w:style w:type="paragraph" w:styleId="51">
    <w:name w:val="toc 5"/>
    <w:basedOn w:val="a"/>
    <w:next w:val="a"/>
    <w:autoRedefine/>
    <w:uiPriority w:val="99"/>
    <w:semiHidden/>
    <w:rsid w:val="00FB7AC9"/>
    <w:pPr>
      <w:ind w:left="800"/>
    </w:pPr>
    <w:rPr>
      <w:sz w:val="18"/>
    </w:rPr>
  </w:style>
  <w:style w:type="paragraph" w:styleId="61">
    <w:name w:val="toc 6"/>
    <w:basedOn w:val="a"/>
    <w:next w:val="a"/>
    <w:autoRedefine/>
    <w:uiPriority w:val="99"/>
    <w:semiHidden/>
    <w:rsid w:val="00FB7AC9"/>
    <w:pPr>
      <w:ind w:left="1000"/>
    </w:pPr>
    <w:rPr>
      <w:sz w:val="18"/>
    </w:rPr>
  </w:style>
  <w:style w:type="paragraph" w:styleId="71">
    <w:name w:val="toc 7"/>
    <w:basedOn w:val="a"/>
    <w:next w:val="a"/>
    <w:autoRedefine/>
    <w:uiPriority w:val="99"/>
    <w:semiHidden/>
    <w:rsid w:val="00FB7AC9"/>
    <w:pPr>
      <w:ind w:left="1200"/>
    </w:pPr>
    <w:rPr>
      <w:sz w:val="18"/>
    </w:rPr>
  </w:style>
  <w:style w:type="paragraph" w:styleId="81">
    <w:name w:val="toc 8"/>
    <w:basedOn w:val="a"/>
    <w:next w:val="a"/>
    <w:autoRedefine/>
    <w:uiPriority w:val="99"/>
    <w:semiHidden/>
    <w:rsid w:val="00FB7AC9"/>
    <w:pPr>
      <w:ind w:left="1400"/>
    </w:pPr>
    <w:rPr>
      <w:sz w:val="18"/>
    </w:rPr>
  </w:style>
  <w:style w:type="paragraph" w:styleId="91">
    <w:name w:val="toc 9"/>
    <w:basedOn w:val="a"/>
    <w:next w:val="a"/>
    <w:autoRedefine/>
    <w:uiPriority w:val="99"/>
    <w:semiHidden/>
    <w:rsid w:val="00FB7AC9"/>
    <w:pPr>
      <w:ind w:left="1600"/>
    </w:pPr>
    <w:rPr>
      <w:sz w:val="18"/>
    </w:rPr>
  </w:style>
  <w:style w:type="paragraph" w:styleId="22">
    <w:name w:val="Body Text 2"/>
    <w:basedOn w:val="a"/>
    <w:link w:val="23"/>
    <w:uiPriority w:val="99"/>
    <w:rsid w:val="00FB7AC9"/>
    <w:pPr>
      <w:jc w:val="both"/>
    </w:pPr>
    <w:rPr>
      <w:sz w:val="24"/>
    </w:rPr>
  </w:style>
  <w:style w:type="character" w:customStyle="1" w:styleId="23">
    <w:name w:val="Основной текст 2 Знак"/>
    <w:link w:val="22"/>
    <w:uiPriority w:val="99"/>
    <w:rsid w:val="00A2277E"/>
    <w:rPr>
      <w:sz w:val="20"/>
      <w:szCs w:val="20"/>
    </w:rPr>
  </w:style>
  <w:style w:type="paragraph" w:styleId="a9">
    <w:name w:val="footer"/>
    <w:basedOn w:val="a"/>
    <w:link w:val="aa"/>
    <w:uiPriority w:val="99"/>
    <w:rsid w:val="00FB7AC9"/>
    <w:pPr>
      <w:widowControl w:val="0"/>
      <w:tabs>
        <w:tab w:val="center" w:pos="4677"/>
        <w:tab w:val="right" w:pos="9355"/>
      </w:tabs>
      <w:overflowPunct w:val="0"/>
      <w:autoSpaceDE w:val="0"/>
      <w:autoSpaceDN w:val="0"/>
      <w:adjustRightInd w:val="0"/>
      <w:jc w:val="both"/>
      <w:textAlignment w:val="baseline"/>
    </w:pPr>
    <w:rPr>
      <w:sz w:val="28"/>
    </w:rPr>
  </w:style>
  <w:style w:type="character" w:customStyle="1" w:styleId="aa">
    <w:name w:val="Нижний колонтитул Знак"/>
    <w:link w:val="a9"/>
    <w:uiPriority w:val="99"/>
    <w:locked/>
    <w:rsid w:val="00555C5D"/>
    <w:rPr>
      <w:rFonts w:cs="Times New Roman"/>
      <w:sz w:val="28"/>
    </w:rPr>
  </w:style>
  <w:style w:type="paragraph" w:styleId="24">
    <w:name w:val="Body Text Indent 2"/>
    <w:basedOn w:val="a"/>
    <w:link w:val="25"/>
    <w:uiPriority w:val="99"/>
    <w:rsid w:val="00FB7AC9"/>
    <w:pPr>
      <w:suppressAutoHyphens/>
      <w:ind w:firstLine="709"/>
      <w:jc w:val="both"/>
    </w:pPr>
    <w:rPr>
      <w:sz w:val="24"/>
    </w:rPr>
  </w:style>
  <w:style w:type="character" w:customStyle="1" w:styleId="25">
    <w:name w:val="Основной текст с отступом 2 Знак"/>
    <w:link w:val="24"/>
    <w:uiPriority w:val="99"/>
    <w:semiHidden/>
    <w:rsid w:val="00A2277E"/>
    <w:rPr>
      <w:sz w:val="20"/>
      <w:szCs w:val="20"/>
    </w:rPr>
  </w:style>
  <w:style w:type="character" w:styleId="ab">
    <w:name w:val="page number"/>
    <w:uiPriority w:val="99"/>
    <w:rsid w:val="00FB7AC9"/>
    <w:rPr>
      <w:rFonts w:cs="Times New Roman"/>
    </w:rPr>
  </w:style>
  <w:style w:type="paragraph" w:styleId="ac">
    <w:name w:val="header"/>
    <w:basedOn w:val="a"/>
    <w:link w:val="ad"/>
    <w:uiPriority w:val="99"/>
    <w:rsid w:val="00FB7AC9"/>
    <w:pPr>
      <w:tabs>
        <w:tab w:val="center" w:pos="4153"/>
        <w:tab w:val="right" w:pos="8306"/>
      </w:tabs>
    </w:pPr>
  </w:style>
  <w:style w:type="character" w:customStyle="1" w:styleId="ad">
    <w:name w:val="Верхний колонтитул Знак"/>
    <w:link w:val="ac"/>
    <w:uiPriority w:val="99"/>
    <w:semiHidden/>
    <w:rsid w:val="00A2277E"/>
    <w:rPr>
      <w:sz w:val="20"/>
      <w:szCs w:val="20"/>
    </w:rPr>
  </w:style>
  <w:style w:type="paragraph" w:customStyle="1" w:styleId="ae">
    <w:name w:val="Заголовок табл"/>
    <w:basedOn w:val="a"/>
    <w:uiPriority w:val="99"/>
    <w:rsid w:val="00FB7AC9"/>
    <w:pPr>
      <w:spacing w:before="60" w:after="60"/>
      <w:jc w:val="center"/>
    </w:pPr>
    <w:rPr>
      <w:b/>
    </w:rPr>
  </w:style>
  <w:style w:type="paragraph" w:styleId="af">
    <w:name w:val="Block Text"/>
    <w:basedOn w:val="a"/>
    <w:uiPriority w:val="99"/>
    <w:rsid w:val="00FB7AC9"/>
    <w:pPr>
      <w:ind w:left="-851" w:right="-766" w:firstLine="851"/>
      <w:jc w:val="both"/>
    </w:pPr>
    <w:rPr>
      <w:sz w:val="24"/>
    </w:rPr>
  </w:style>
  <w:style w:type="paragraph" w:styleId="34">
    <w:name w:val="Body Text 3"/>
    <w:basedOn w:val="a"/>
    <w:link w:val="35"/>
    <w:uiPriority w:val="99"/>
    <w:rsid w:val="00FB7AC9"/>
    <w:pPr>
      <w:spacing w:before="120" w:after="120"/>
      <w:jc w:val="both"/>
    </w:pPr>
    <w:rPr>
      <w:color w:val="FF0000"/>
      <w:sz w:val="24"/>
    </w:rPr>
  </w:style>
  <w:style w:type="character" w:customStyle="1" w:styleId="35">
    <w:name w:val="Основной текст 3 Знак"/>
    <w:link w:val="34"/>
    <w:uiPriority w:val="99"/>
    <w:semiHidden/>
    <w:rsid w:val="00A2277E"/>
    <w:rPr>
      <w:sz w:val="16"/>
      <w:szCs w:val="16"/>
    </w:rPr>
  </w:style>
  <w:style w:type="table" w:styleId="af0">
    <w:name w:val="Table Grid"/>
    <w:basedOn w:val="a1"/>
    <w:uiPriority w:val="39"/>
    <w:rsid w:val="00AD3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autoRedefine/>
    <w:uiPriority w:val="99"/>
    <w:rsid w:val="00AD3633"/>
    <w:pPr>
      <w:numPr>
        <w:numId w:val="1"/>
      </w:numPr>
      <w:jc w:val="both"/>
    </w:pPr>
    <w:rPr>
      <w:sz w:val="24"/>
      <w:szCs w:val="24"/>
    </w:rPr>
  </w:style>
  <w:style w:type="paragraph" w:styleId="af1">
    <w:name w:val="footnote text"/>
    <w:aliases w:val=" Знак1"/>
    <w:basedOn w:val="a"/>
    <w:link w:val="af2"/>
    <w:uiPriority w:val="99"/>
    <w:rsid w:val="00AD3633"/>
  </w:style>
  <w:style w:type="character" w:customStyle="1" w:styleId="af2">
    <w:name w:val="Текст сноски Знак"/>
    <w:aliases w:val=" Знак1 Знак"/>
    <w:link w:val="af1"/>
    <w:uiPriority w:val="99"/>
    <w:rsid w:val="00A2277E"/>
    <w:rPr>
      <w:sz w:val="20"/>
      <w:szCs w:val="20"/>
    </w:rPr>
  </w:style>
  <w:style w:type="character" w:styleId="af3">
    <w:name w:val="footnote reference"/>
    <w:uiPriority w:val="99"/>
    <w:rsid w:val="00AD3633"/>
    <w:rPr>
      <w:rFonts w:cs="Times New Roman"/>
      <w:vertAlign w:val="superscript"/>
    </w:rPr>
  </w:style>
  <w:style w:type="paragraph" w:customStyle="1" w:styleId="FR1">
    <w:name w:val="FR1"/>
    <w:uiPriority w:val="99"/>
    <w:rsid w:val="00AD3633"/>
    <w:pPr>
      <w:widowControl w:val="0"/>
      <w:spacing w:before="420"/>
      <w:jc w:val="right"/>
    </w:pPr>
    <w:rPr>
      <w:rFonts w:ascii="Arial" w:hAnsi="Arial"/>
      <w:sz w:val="18"/>
    </w:rPr>
  </w:style>
  <w:style w:type="character" w:styleId="af4">
    <w:name w:val="Hyperlink"/>
    <w:uiPriority w:val="99"/>
    <w:rsid w:val="002F42CD"/>
    <w:rPr>
      <w:rFonts w:cs="Times New Roman"/>
      <w:color w:val="0000FF"/>
      <w:u w:val="single"/>
    </w:rPr>
  </w:style>
  <w:style w:type="paragraph" w:styleId="af5">
    <w:name w:val="TOC Heading"/>
    <w:basedOn w:val="10"/>
    <w:next w:val="a"/>
    <w:uiPriority w:val="39"/>
    <w:qFormat/>
    <w:rsid w:val="00D317EC"/>
    <w:pPr>
      <w:keepLines/>
      <w:spacing w:before="480" w:after="0" w:line="276" w:lineRule="auto"/>
      <w:jc w:val="left"/>
      <w:outlineLvl w:val="9"/>
    </w:pPr>
    <w:rPr>
      <w:rFonts w:ascii="Cambria" w:hAnsi="Cambria"/>
      <w:bCs/>
      <w:color w:val="365F91"/>
      <w:sz w:val="28"/>
      <w:szCs w:val="28"/>
      <w:lang w:val="ru-RU" w:eastAsia="en-US"/>
    </w:rPr>
  </w:style>
  <w:style w:type="paragraph" w:styleId="af6">
    <w:name w:val="List Paragraph"/>
    <w:aliases w:val="Bullet List,FooterText,numbered,List Paragraph,ПАРАГРАФ,Выделеный,Текст с номером,Абзац списка для документа,Абзац списка основной,Маркер,Содержание. 2 уровень"/>
    <w:basedOn w:val="a"/>
    <w:link w:val="af7"/>
    <w:uiPriority w:val="34"/>
    <w:qFormat/>
    <w:rsid w:val="008A737E"/>
    <w:pPr>
      <w:ind w:left="708"/>
    </w:pPr>
  </w:style>
  <w:style w:type="paragraph" w:styleId="af8">
    <w:name w:val="Balloon Text"/>
    <w:basedOn w:val="a"/>
    <w:link w:val="af9"/>
    <w:uiPriority w:val="99"/>
    <w:rsid w:val="00656FB2"/>
    <w:rPr>
      <w:rFonts w:ascii="Tahoma" w:hAnsi="Tahoma" w:cs="Tahoma"/>
      <w:sz w:val="16"/>
      <w:szCs w:val="16"/>
    </w:rPr>
  </w:style>
  <w:style w:type="character" w:customStyle="1" w:styleId="af9">
    <w:name w:val="Текст выноски Знак"/>
    <w:link w:val="af8"/>
    <w:uiPriority w:val="99"/>
    <w:locked/>
    <w:rsid w:val="00656FB2"/>
    <w:rPr>
      <w:rFonts w:ascii="Tahoma" w:hAnsi="Tahoma" w:cs="Tahoma"/>
      <w:sz w:val="16"/>
      <w:szCs w:val="16"/>
    </w:rPr>
  </w:style>
  <w:style w:type="paragraph" w:styleId="afa">
    <w:name w:val="No Spacing"/>
    <w:link w:val="afb"/>
    <w:uiPriority w:val="1"/>
    <w:qFormat/>
    <w:rsid w:val="00555C5D"/>
    <w:rPr>
      <w:rFonts w:ascii="Calibri" w:hAnsi="Calibri"/>
      <w:sz w:val="22"/>
      <w:szCs w:val="22"/>
      <w:lang w:eastAsia="en-US"/>
    </w:rPr>
  </w:style>
  <w:style w:type="character" w:customStyle="1" w:styleId="afb">
    <w:name w:val="Без интервала Знак"/>
    <w:link w:val="afa"/>
    <w:uiPriority w:val="99"/>
    <w:locked/>
    <w:rsid w:val="00555C5D"/>
    <w:rPr>
      <w:rFonts w:ascii="Calibri" w:hAnsi="Calibri"/>
      <w:sz w:val="22"/>
      <w:szCs w:val="22"/>
      <w:lang w:val="ru-RU" w:eastAsia="en-US" w:bidi="ar-SA"/>
    </w:rPr>
  </w:style>
  <w:style w:type="paragraph" w:customStyle="1" w:styleId="13">
    <w:name w:val="Абзац списка1"/>
    <w:basedOn w:val="a"/>
    <w:rsid w:val="00164BEE"/>
    <w:pPr>
      <w:ind w:left="708"/>
    </w:pPr>
  </w:style>
  <w:style w:type="paragraph" w:customStyle="1" w:styleId="Default">
    <w:name w:val="Default"/>
    <w:qFormat/>
    <w:rsid w:val="00FE374B"/>
    <w:pPr>
      <w:autoSpaceDE w:val="0"/>
      <w:autoSpaceDN w:val="0"/>
      <w:adjustRightInd w:val="0"/>
    </w:pPr>
    <w:rPr>
      <w:rFonts w:eastAsia="Calibri"/>
      <w:color w:val="000000"/>
      <w:sz w:val="24"/>
      <w:szCs w:val="24"/>
      <w:lang w:eastAsia="en-US"/>
    </w:rPr>
  </w:style>
  <w:style w:type="paragraph" w:customStyle="1" w:styleId="ConsPlusNormal">
    <w:name w:val="ConsPlusNormal"/>
    <w:rsid w:val="00FE374B"/>
    <w:pPr>
      <w:widowControl w:val="0"/>
      <w:autoSpaceDE w:val="0"/>
      <w:autoSpaceDN w:val="0"/>
      <w:adjustRightInd w:val="0"/>
    </w:pPr>
    <w:rPr>
      <w:rFonts w:ascii="Arial" w:eastAsiaTheme="minorEastAsia" w:hAnsi="Arial" w:cs="Arial"/>
    </w:rPr>
  </w:style>
  <w:style w:type="character" w:styleId="afc">
    <w:name w:val="annotation reference"/>
    <w:basedOn w:val="a0"/>
    <w:semiHidden/>
    <w:unhideWhenUsed/>
    <w:rsid w:val="001F7C25"/>
    <w:rPr>
      <w:sz w:val="16"/>
      <w:szCs w:val="16"/>
    </w:rPr>
  </w:style>
  <w:style w:type="paragraph" w:styleId="afd">
    <w:name w:val="annotation text"/>
    <w:basedOn w:val="a"/>
    <w:link w:val="afe"/>
    <w:uiPriority w:val="99"/>
    <w:unhideWhenUsed/>
    <w:rsid w:val="001F7C25"/>
  </w:style>
  <w:style w:type="character" w:customStyle="1" w:styleId="afe">
    <w:name w:val="Текст примечания Знак"/>
    <w:basedOn w:val="a0"/>
    <w:link w:val="afd"/>
    <w:uiPriority w:val="99"/>
    <w:rsid w:val="001F7C25"/>
  </w:style>
  <w:style w:type="paragraph" w:styleId="aff">
    <w:name w:val="annotation subject"/>
    <w:basedOn w:val="afd"/>
    <w:next w:val="afd"/>
    <w:link w:val="aff0"/>
    <w:uiPriority w:val="99"/>
    <w:semiHidden/>
    <w:unhideWhenUsed/>
    <w:rsid w:val="001F7C25"/>
    <w:rPr>
      <w:b/>
      <w:bCs/>
    </w:rPr>
  </w:style>
  <w:style w:type="character" w:customStyle="1" w:styleId="aff0">
    <w:name w:val="Тема примечания Знак"/>
    <w:basedOn w:val="afe"/>
    <w:link w:val="aff"/>
    <w:uiPriority w:val="99"/>
    <w:semiHidden/>
    <w:rsid w:val="001F7C25"/>
    <w:rPr>
      <w:b/>
      <w:bCs/>
    </w:rPr>
  </w:style>
  <w:style w:type="paragraph" w:styleId="aff1">
    <w:name w:val="Normal (Web)"/>
    <w:aliases w:val="Обычный (Web),Обычный (веб) Знак Знак,Обычный (Web) Знак Знак Знак,Обычный (веб)1,Обычный (Web) Знак,Обычный (Web) Знак Знак Знак Знак Знак,Обычный (Web) Знак Знак Знак Знак Знак Знак,Обычный (Web)2"/>
    <w:basedOn w:val="a"/>
    <w:link w:val="aff2"/>
    <w:uiPriority w:val="99"/>
    <w:unhideWhenUsed/>
    <w:qFormat/>
    <w:rsid w:val="004023D4"/>
    <w:pPr>
      <w:spacing w:before="100" w:beforeAutospacing="1" w:after="100" w:afterAutospacing="1"/>
    </w:pPr>
    <w:rPr>
      <w:sz w:val="24"/>
      <w:szCs w:val="24"/>
    </w:rPr>
  </w:style>
  <w:style w:type="table" w:customStyle="1" w:styleId="26">
    <w:name w:val="Сетка таблицы2"/>
    <w:basedOn w:val="a1"/>
    <w:next w:val="af0"/>
    <w:uiPriority w:val="39"/>
    <w:rsid w:val="00B84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9F15A9"/>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aff3">
    <w:name w:val="Strong"/>
    <w:basedOn w:val="a0"/>
    <w:uiPriority w:val="22"/>
    <w:qFormat/>
    <w:locked/>
    <w:rsid w:val="000C1F01"/>
    <w:rPr>
      <w:b/>
      <w:bCs/>
    </w:rPr>
  </w:style>
  <w:style w:type="paragraph" w:styleId="aff4">
    <w:name w:val="endnote text"/>
    <w:basedOn w:val="a"/>
    <w:link w:val="aff5"/>
    <w:uiPriority w:val="99"/>
    <w:semiHidden/>
    <w:unhideWhenUsed/>
    <w:rsid w:val="00312FBE"/>
    <w:rPr>
      <w:rFonts w:asciiTheme="minorHAnsi" w:eastAsiaTheme="minorHAnsi" w:hAnsiTheme="minorHAnsi" w:cstheme="minorBidi"/>
      <w:lang w:eastAsia="en-US"/>
    </w:rPr>
  </w:style>
  <w:style w:type="character" w:customStyle="1" w:styleId="aff5">
    <w:name w:val="Текст концевой сноски Знак"/>
    <w:basedOn w:val="a0"/>
    <w:link w:val="aff4"/>
    <w:uiPriority w:val="99"/>
    <w:semiHidden/>
    <w:rsid w:val="00312FBE"/>
    <w:rPr>
      <w:rFonts w:asciiTheme="minorHAnsi" w:eastAsiaTheme="minorHAnsi" w:hAnsiTheme="minorHAnsi" w:cstheme="minorBidi"/>
      <w:lang w:eastAsia="en-US"/>
    </w:rPr>
  </w:style>
  <w:style w:type="character" w:styleId="aff6">
    <w:name w:val="endnote reference"/>
    <w:basedOn w:val="a0"/>
    <w:uiPriority w:val="99"/>
    <w:semiHidden/>
    <w:unhideWhenUsed/>
    <w:rsid w:val="00312FBE"/>
    <w:rPr>
      <w:vertAlign w:val="superscript"/>
    </w:rPr>
  </w:style>
  <w:style w:type="paragraph" w:styleId="aff7">
    <w:name w:val="Revision"/>
    <w:hidden/>
    <w:uiPriority w:val="99"/>
    <w:semiHidden/>
    <w:rsid w:val="00074DCA"/>
  </w:style>
  <w:style w:type="paragraph" w:customStyle="1" w:styleId="s1">
    <w:name w:val="s_1"/>
    <w:basedOn w:val="a"/>
    <w:rsid w:val="00BB6A82"/>
    <w:pPr>
      <w:spacing w:before="100" w:beforeAutospacing="1" w:after="100" w:afterAutospacing="1"/>
    </w:pPr>
    <w:rPr>
      <w:sz w:val="24"/>
      <w:szCs w:val="24"/>
    </w:rPr>
  </w:style>
  <w:style w:type="table" w:customStyle="1" w:styleId="14">
    <w:name w:val="Сетка таблицы1"/>
    <w:basedOn w:val="a1"/>
    <w:next w:val="af0"/>
    <w:uiPriority w:val="39"/>
    <w:rsid w:val="00424B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br">
    <w:name w:val="nobr"/>
    <w:basedOn w:val="a0"/>
    <w:rsid w:val="0042231C"/>
  </w:style>
  <w:style w:type="character" w:customStyle="1" w:styleId="fontstyle01">
    <w:name w:val="fontstyle01"/>
    <w:basedOn w:val="a0"/>
    <w:rsid w:val="006A1F56"/>
    <w:rPr>
      <w:rFonts w:ascii="TimesNewRomanPSMT" w:hAnsi="TimesNewRomanPSMT" w:hint="default"/>
      <w:b w:val="0"/>
      <w:bCs w:val="0"/>
      <w:i w:val="0"/>
      <w:iCs w:val="0"/>
      <w:color w:val="000000"/>
      <w:sz w:val="24"/>
      <w:szCs w:val="24"/>
    </w:rPr>
  </w:style>
  <w:style w:type="character" w:customStyle="1" w:styleId="af7">
    <w:name w:val="Абзац списка Знак"/>
    <w:aliases w:val="Bullet List Знак,FooterText Знак,numbered Знак,List Paragraph Знак,ПАРАГРАФ Знак,Выделеный Знак,Текст с номером Знак,Абзац списка для документа Знак,Абзац списка основной Знак,Маркер Знак,Содержание. 2 уровень Знак"/>
    <w:link w:val="af6"/>
    <w:uiPriority w:val="34"/>
    <w:qFormat/>
    <w:locked/>
    <w:rsid w:val="00B4162F"/>
  </w:style>
  <w:style w:type="paragraph" w:customStyle="1" w:styleId="aff8">
    <w:name w:val="Îáû÷íûé"/>
    <w:rsid w:val="00935063"/>
    <w:pPr>
      <w:ind w:firstLine="567"/>
      <w:jc w:val="both"/>
    </w:pPr>
    <w:rPr>
      <w:rFonts w:ascii="TimesET" w:hAnsi="TimesET"/>
      <w:sz w:val="28"/>
    </w:rPr>
  </w:style>
  <w:style w:type="character" w:customStyle="1" w:styleId="aff9">
    <w:name w:val="Оглавление_"/>
    <w:basedOn w:val="a0"/>
    <w:link w:val="affa"/>
    <w:locked/>
    <w:rsid w:val="00C06888"/>
    <w:rPr>
      <w:sz w:val="19"/>
      <w:szCs w:val="19"/>
      <w:shd w:val="clear" w:color="auto" w:fill="FFFFFF"/>
    </w:rPr>
  </w:style>
  <w:style w:type="paragraph" w:customStyle="1" w:styleId="affa">
    <w:name w:val="Оглавление"/>
    <w:basedOn w:val="a"/>
    <w:link w:val="aff9"/>
    <w:rsid w:val="00C06888"/>
    <w:pPr>
      <w:widowControl w:val="0"/>
      <w:shd w:val="clear" w:color="auto" w:fill="FFFFFF"/>
      <w:spacing w:line="254" w:lineRule="exact"/>
      <w:jc w:val="both"/>
    </w:pPr>
    <w:rPr>
      <w:sz w:val="19"/>
      <w:szCs w:val="19"/>
    </w:rPr>
  </w:style>
  <w:style w:type="character" w:customStyle="1" w:styleId="54">
    <w:name w:val="Основной текст (54)_"/>
    <w:basedOn w:val="a0"/>
    <w:link w:val="540"/>
    <w:locked/>
    <w:rsid w:val="00C06888"/>
    <w:rPr>
      <w:shd w:val="clear" w:color="auto" w:fill="FFFFFF"/>
    </w:rPr>
  </w:style>
  <w:style w:type="paragraph" w:customStyle="1" w:styleId="540">
    <w:name w:val="Основной текст (54)"/>
    <w:basedOn w:val="a"/>
    <w:link w:val="54"/>
    <w:rsid w:val="00C06888"/>
    <w:pPr>
      <w:widowControl w:val="0"/>
      <w:shd w:val="clear" w:color="auto" w:fill="FFFFFF"/>
      <w:spacing w:line="0" w:lineRule="atLeast"/>
      <w:ind w:hanging="480"/>
      <w:jc w:val="both"/>
    </w:pPr>
  </w:style>
  <w:style w:type="character" w:customStyle="1" w:styleId="59pt">
    <w:name w:val="Оглавление (5) + 9 pt"/>
    <w:basedOn w:val="a0"/>
    <w:rsid w:val="00C06888"/>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10pt">
    <w:name w:val="Основной текст + 10 pt"/>
    <w:qFormat/>
    <w:rsid w:val="00A35FCE"/>
    <w:rPr>
      <w:rFonts w:ascii="Times New Roman" w:eastAsia="Times New Roman" w:hAnsi="Times New Roman" w:cs="Times New Roman"/>
      <w:b w:val="0"/>
      <w:bCs w:val="0"/>
      <w:i w:val="0"/>
      <w:iCs w:val="0"/>
      <w:caps w:val="0"/>
      <w:smallCaps w:val="0"/>
      <w:strike w:val="0"/>
      <w:color w:val="000000"/>
      <w:spacing w:val="0"/>
      <w:position w:val="0"/>
      <w:sz w:val="20"/>
      <w:szCs w:val="20"/>
      <w:u w:val="none"/>
      <w:vertAlign w:val="baseline"/>
      <w:lang w:val="ru-RU" w:bidi="ru-RU"/>
    </w:rPr>
  </w:style>
  <w:style w:type="paragraph" w:customStyle="1" w:styleId="-">
    <w:name w:val="Список-тире"/>
    <w:basedOn w:val="a"/>
    <w:rsid w:val="00593087"/>
    <w:pPr>
      <w:numPr>
        <w:numId w:val="20"/>
      </w:numPr>
      <w:ind w:left="709"/>
      <w:jc w:val="both"/>
    </w:pPr>
    <w:rPr>
      <w:bCs/>
      <w:sz w:val="24"/>
    </w:rPr>
  </w:style>
  <w:style w:type="character" w:customStyle="1" w:styleId="aff2">
    <w:name w:val="Обычный (веб) Знак"/>
    <w:aliases w:val="Обычный (Web) Знак1,Обычный (веб) Знак Знак Знак,Обычный (Web) Знак Знак Знак Знак,Обычный (веб)1 Знак,Обычный (Web) Знак Знак,Обычный (Web) Знак Знак Знак Знак Знак Знак1,Обычный (Web) Знак Знак Знак Знак Знак Знак Знак"/>
    <w:link w:val="aff1"/>
    <w:uiPriority w:val="99"/>
    <w:locked/>
    <w:rsid w:val="00494417"/>
    <w:rPr>
      <w:sz w:val="24"/>
      <w:szCs w:val="24"/>
    </w:rPr>
  </w:style>
  <w:style w:type="paragraph" w:customStyle="1" w:styleId="TableParagraph">
    <w:name w:val="Table Paragraph"/>
    <w:basedOn w:val="a"/>
    <w:uiPriority w:val="1"/>
    <w:qFormat/>
    <w:rsid w:val="00BF0025"/>
    <w:pPr>
      <w:widowControl w:val="0"/>
      <w:autoSpaceDE w:val="0"/>
      <w:autoSpaceDN w:val="0"/>
      <w:ind w:left="109"/>
    </w:pPr>
    <w:rPr>
      <w:sz w:val="22"/>
      <w:szCs w:val="22"/>
      <w:lang w:eastAsia="en-US"/>
    </w:rPr>
  </w:style>
  <w:style w:type="paragraph" w:styleId="HTML">
    <w:name w:val="HTML Preformatted"/>
    <w:basedOn w:val="a"/>
    <w:link w:val="HTML0"/>
    <w:uiPriority w:val="99"/>
    <w:unhideWhenUsed/>
    <w:rsid w:val="00BF0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BF0025"/>
    <w:rPr>
      <w:rFonts w:ascii="Courier New" w:hAnsi="Courier New" w:cs="Courier New"/>
    </w:rPr>
  </w:style>
  <w:style w:type="character" w:customStyle="1" w:styleId="sc-ejaja">
    <w:name w:val="sc-ejaja"/>
    <w:basedOn w:val="a0"/>
    <w:rsid w:val="00BF0025"/>
  </w:style>
  <w:style w:type="paragraph" w:customStyle="1" w:styleId="sc-jmpzur">
    <w:name w:val="sc-jmpzur"/>
    <w:basedOn w:val="a"/>
    <w:uiPriority w:val="99"/>
    <w:rsid w:val="00BF0025"/>
    <w:pPr>
      <w:spacing w:before="100" w:beforeAutospacing="1" w:after="100" w:afterAutospacing="1"/>
    </w:pPr>
    <w:rPr>
      <w:sz w:val="24"/>
      <w:szCs w:val="24"/>
    </w:rPr>
  </w:style>
  <w:style w:type="paragraph" w:customStyle="1" w:styleId="sc-kitwnn">
    <w:name w:val="sc-kitwnn"/>
    <w:basedOn w:val="a"/>
    <w:uiPriority w:val="99"/>
    <w:rsid w:val="00BF0025"/>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39" w:unhideWhenUsed="0"/>
    <w:lsdException w:name="toc 2" w:locked="1" w:semiHidden="0" w:uiPriority="39"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annotation reference" w:uiPriority="0"/>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AC9"/>
  </w:style>
  <w:style w:type="paragraph" w:styleId="10">
    <w:name w:val="heading 1"/>
    <w:basedOn w:val="a"/>
    <w:next w:val="a"/>
    <w:link w:val="11"/>
    <w:uiPriority w:val="9"/>
    <w:qFormat/>
    <w:rsid w:val="00FB7AC9"/>
    <w:pPr>
      <w:keepNext/>
      <w:spacing w:after="240"/>
      <w:jc w:val="center"/>
      <w:outlineLvl w:val="0"/>
    </w:pPr>
    <w:rPr>
      <w:b/>
      <w:sz w:val="32"/>
      <w:lang w:val="en-US"/>
    </w:rPr>
  </w:style>
  <w:style w:type="paragraph" w:styleId="2">
    <w:name w:val="heading 2"/>
    <w:basedOn w:val="a"/>
    <w:next w:val="a"/>
    <w:link w:val="20"/>
    <w:uiPriority w:val="99"/>
    <w:qFormat/>
    <w:rsid w:val="00FB7AC9"/>
    <w:pPr>
      <w:keepNext/>
      <w:spacing w:before="120" w:after="120"/>
      <w:outlineLvl w:val="1"/>
    </w:pPr>
    <w:rPr>
      <w:b/>
      <w:i/>
      <w:sz w:val="28"/>
    </w:rPr>
  </w:style>
  <w:style w:type="paragraph" w:styleId="3">
    <w:name w:val="heading 3"/>
    <w:basedOn w:val="a"/>
    <w:next w:val="a"/>
    <w:link w:val="30"/>
    <w:uiPriority w:val="99"/>
    <w:qFormat/>
    <w:rsid w:val="00FB7AC9"/>
    <w:pPr>
      <w:keepNext/>
      <w:jc w:val="center"/>
      <w:outlineLvl w:val="2"/>
    </w:pPr>
    <w:rPr>
      <w:b/>
      <w:sz w:val="40"/>
    </w:rPr>
  </w:style>
  <w:style w:type="paragraph" w:styleId="4">
    <w:name w:val="heading 4"/>
    <w:basedOn w:val="a"/>
    <w:next w:val="a"/>
    <w:link w:val="40"/>
    <w:uiPriority w:val="99"/>
    <w:qFormat/>
    <w:rsid w:val="00FB7AC9"/>
    <w:pPr>
      <w:keepNext/>
      <w:jc w:val="center"/>
      <w:outlineLvl w:val="3"/>
    </w:pPr>
    <w:rPr>
      <w:b/>
      <w:sz w:val="28"/>
    </w:rPr>
  </w:style>
  <w:style w:type="paragraph" w:styleId="5">
    <w:name w:val="heading 5"/>
    <w:basedOn w:val="a"/>
    <w:next w:val="a"/>
    <w:link w:val="50"/>
    <w:uiPriority w:val="99"/>
    <w:qFormat/>
    <w:rsid w:val="00FB7AC9"/>
    <w:pPr>
      <w:keepNext/>
      <w:jc w:val="center"/>
      <w:outlineLvl w:val="4"/>
    </w:pPr>
    <w:rPr>
      <w:b/>
      <w:i/>
      <w:sz w:val="24"/>
    </w:rPr>
  </w:style>
  <w:style w:type="paragraph" w:styleId="6">
    <w:name w:val="heading 6"/>
    <w:basedOn w:val="a"/>
    <w:next w:val="a"/>
    <w:link w:val="60"/>
    <w:uiPriority w:val="99"/>
    <w:qFormat/>
    <w:rsid w:val="00FB7AC9"/>
    <w:pPr>
      <w:keepNext/>
      <w:ind w:firstLine="426"/>
      <w:jc w:val="center"/>
      <w:outlineLvl w:val="5"/>
    </w:pPr>
    <w:rPr>
      <w:b/>
      <w:sz w:val="28"/>
    </w:rPr>
  </w:style>
  <w:style w:type="paragraph" w:styleId="7">
    <w:name w:val="heading 7"/>
    <w:basedOn w:val="a"/>
    <w:next w:val="a"/>
    <w:link w:val="70"/>
    <w:uiPriority w:val="99"/>
    <w:qFormat/>
    <w:rsid w:val="00FB7AC9"/>
    <w:pPr>
      <w:keepNext/>
      <w:ind w:firstLine="426"/>
      <w:jc w:val="both"/>
      <w:outlineLvl w:val="6"/>
    </w:pPr>
    <w:rPr>
      <w:sz w:val="24"/>
    </w:rPr>
  </w:style>
  <w:style w:type="paragraph" w:styleId="8">
    <w:name w:val="heading 8"/>
    <w:basedOn w:val="a"/>
    <w:next w:val="a"/>
    <w:link w:val="80"/>
    <w:uiPriority w:val="99"/>
    <w:qFormat/>
    <w:rsid w:val="00FB7AC9"/>
    <w:pPr>
      <w:keepNext/>
      <w:ind w:firstLine="426"/>
      <w:jc w:val="both"/>
      <w:outlineLvl w:val="7"/>
    </w:pPr>
    <w:rPr>
      <w:b/>
      <w:sz w:val="28"/>
    </w:rPr>
  </w:style>
  <w:style w:type="paragraph" w:styleId="9">
    <w:name w:val="heading 9"/>
    <w:basedOn w:val="a"/>
    <w:next w:val="a"/>
    <w:link w:val="90"/>
    <w:uiPriority w:val="99"/>
    <w:qFormat/>
    <w:rsid w:val="00FB7AC9"/>
    <w:pPr>
      <w:keepNext/>
      <w:jc w:val="both"/>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A2277E"/>
    <w:rPr>
      <w:rFonts w:ascii="Cambria" w:eastAsia="Times New Roman" w:hAnsi="Cambria" w:cs="Times New Roman"/>
      <w:b/>
      <w:bCs/>
      <w:kern w:val="32"/>
      <w:sz w:val="32"/>
      <w:szCs w:val="32"/>
    </w:rPr>
  </w:style>
  <w:style w:type="character" w:customStyle="1" w:styleId="20">
    <w:name w:val="Заголовок 2 Знак"/>
    <w:link w:val="2"/>
    <w:uiPriority w:val="99"/>
    <w:rsid w:val="00A2277E"/>
    <w:rPr>
      <w:rFonts w:ascii="Cambria" w:eastAsia="Times New Roman" w:hAnsi="Cambria" w:cs="Times New Roman"/>
      <w:b/>
      <w:bCs/>
      <w:i/>
      <w:iCs/>
      <w:sz w:val="28"/>
      <w:szCs w:val="28"/>
    </w:rPr>
  </w:style>
  <w:style w:type="character" w:customStyle="1" w:styleId="30">
    <w:name w:val="Заголовок 3 Знак"/>
    <w:link w:val="3"/>
    <w:uiPriority w:val="9"/>
    <w:semiHidden/>
    <w:rsid w:val="00A2277E"/>
    <w:rPr>
      <w:rFonts w:ascii="Cambria" w:eastAsia="Times New Roman" w:hAnsi="Cambria" w:cs="Times New Roman"/>
      <w:b/>
      <w:bCs/>
      <w:sz w:val="26"/>
      <w:szCs w:val="26"/>
    </w:rPr>
  </w:style>
  <w:style w:type="character" w:customStyle="1" w:styleId="40">
    <w:name w:val="Заголовок 4 Знак"/>
    <w:link w:val="4"/>
    <w:uiPriority w:val="9"/>
    <w:semiHidden/>
    <w:rsid w:val="00A2277E"/>
    <w:rPr>
      <w:rFonts w:ascii="Calibri" w:eastAsia="Times New Roman" w:hAnsi="Calibri" w:cs="Times New Roman"/>
      <w:b/>
      <w:bCs/>
      <w:sz w:val="28"/>
      <w:szCs w:val="28"/>
    </w:rPr>
  </w:style>
  <w:style w:type="character" w:customStyle="1" w:styleId="50">
    <w:name w:val="Заголовок 5 Знак"/>
    <w:link w:val="5"/>
    <w:uiPriority w:val="9"/>
    <w:semiHidden/>
    <w:rsid w:val="00A2277E"/>
    <w:rPr>
      <w:rFonts w:ascii="Calibri" w:eastAsia="Times New Roman" w:hAnsi="Calibri" w:cs="Times New Roman"/>
      <w:b/>
      <w:bCs/>
      <w:i/>
      <w:iCs/>
      <w:sz w:val="26"/>
      <w:szCs w:val="26"/>
    </w:rPr>
  </w:style>
  <w:style w:type="character" w:customStyle="1" w:styleId="60">
    <w:name w:val="Заголовок 6 Знак"/>
    <w:link w:val="6"/>
    <w:uiPriority w:val="9"/>
    <w:semiHidden/>
    <w:rsid w:val="00A2277E"/>
    <w:rPr>
      <w:rFonts w:ascii="Calibri" w:eastAsia="Times New Roman" w:hAnsi="Calibri" w:cs="Times New Roman"/>
      <w:b/>
      <w:bCs/>
    </w:rPr>
  </w:style>
  <w:style w:type="character" w:customStyle="1" w:styleId="70">
    <w:name w:val="Заголовок 7 Знак"/>
    <w:link w:val="7"/>
    <w:uiPriority w:val="9"/>
    <w:semiHidden/>
    <w:rsid w:val="00A2277E"/>
    <w:rPr>
      <w:rFonts w:ascii="Calibri" w:eastAsia="Times New Roman" w:hAnsi="Calibri" w:cs="Times New Roman"/>
      <w:sz w:val="24"/>
      <w:szCs w:val="24"/>
    </w:rPr>
  </w:style>
  <w:style w:type="character" w:customStyle="1" w:styleId="80">
    <w:name w:val="Заголовок 8 Знак"/>
    <w:link w:val="8"/>
    <w:uiPriority w:val="9"/>
    <w:semiHidden/>
    <w:rsid w:val="00A2277E"/>
    <w:rPr>
      <w:rFonts w:ascii="Calibri" w:eastAsia="Times New Roman" w:hAnsi="Calibri" w:cs="Times New Roman"/>
      <w:i/>
      <w:iCs/>
      <w:sz w:val="24"/>
      <w:szCs w:val="24"/>
    </w:rPr>
  </w:style>
  <w:style w:type="character" w:customStyle="1" w:styleId="90">
    <w:name w:val="Заголовок 9 Знак"/>
    <w:link w:val="9"/>
    <w:uiPriority w:val="9"/>
    <w:semiHidden/>
    <w:rsid w:val="00A2277E"/>
    <w:rPr>
      <w:rFonts w:ascii="Cambria" w:eastAsia="Times New Roman" w:hAnsi="Cambria" w:cs="Times New Roman"/>
    </w:rPr>
  </w:style>
  <w:style w:type="paragraph" w:styleId="a3">
    <w:name w:val="Body Text"/>
    <w:basedOn w:val="a"/>
    <w:link w:val="a4"/>
    <w:uiPriority w:val="99"/>
    <w:rsid w:val="00FB7AC9"/>
    <w:pPr>
      <w:ind w:right="-766"/>
      <w:jc w:val="center"/>
    </w:pPr>
    <w:rPr>
      <w:sz w:val="24"/>
    </w:rPr>
  </w:style>
  <w:style w:type="character" w:customStyle="1" w:styleId="a4">
    <w:name w:val="Основной текст Знак"/>
    <w:link w:val="a3"/>
    <w:uiPriority w:val="99"/>
    <w:semiHidden/>
    <w:rsid w:val="00A2277E"/>
    <w:rPr>
      <w:sz w:val="20"/>
      <w:szCs w:val="20"/>
    </w:rPr>
  </w:style>
  <w:style w:type="paragraph" w:styleId="31">
    <w:name w:val="Body Text Indent 3"/>
    <w:basedOn w:val="a"/>
    <w:link w:val="32"/>
    <w:uiPriority w:val="99"/>
    <w:rsid w:val="00FB7AC9"/>
    <w:pPr>
      <w:ind w:firstLine="720"/>
      <w:jc w:val="center"/>
    </w:pPr>
    <w:rPr>
      <w:b/>
      <w:sz w:val="24"/>
    </w:rPr>
  </w:style>
  <w:style w:type="character" w:customStyle="1" w:styleId="32">
    <w:name w:val="Основной текст с отступом 3 Знак"/>
    <w:link w:val="31"/>
    <w:uiPriority w:val="99"/>
    <w:semiHidden/>
    <w:rsid w:val="00A2277E"/>
    <w:rPr>
      <w:sz w:val="16"/>
      <w:szCs w:val="16"/>
    </w:rPr>
  </w:style>
  <w:style w:type="paragraph" w:styleId="a5">
    <w:name w:val="Title"/>
    <w:basedOn w:val="a"/>
    <w:link w:val="a6"/>
    <w:uiPriority w:val="99"/>
    <w:qFormat/>
    <w:rsid w:val="00FB7AC9"/>
    <w:pPr>
      <w:ind w:firstLine="426"/>
      <w:jc w:val="center"/>
    </w:pPr>
    <w:rPr>
      <w:b/>
      <w:sz w:val="24"/>
    </w:rPr>
  </w:style>
  <w:style w:type="character" w:customStyle="1" w:styleId="a6">
    <w:name w:val="Название Знак"/>
    <w:link w:val="a5"/>
    <w:uiPriority w:val="10"/>
    <w:rsid w:val="00A2277E"/>
    <w:rPr>
      <w:rFonts w:ascii="Cambria" w:eastAsia="Times New Roman" w:hAnsi="Cambria" w:cs="Times New Roman"/>
      <w:b/>
      <w:bCs/>
      <w:kern w:val="28"/>
      <w:sz w:val="32"/>
      <w:szCs w:val="32"/>
    </w:rPr>
  </w:style>
  <w:style w:type="paragraph" w:styleId="a7">
    <w:name w:val="Body Text Indent"/>
    <w:basedOn w:val="a"/>
    <w:link w:val="a8"/>
    <w:uiPriority w:val="99"/>
    <w:rsid w:val="00FB7AC9"/>
    <w:pPr>
      <w:ind w:firstLine="426"/>
      <w:jc w:val="both"/>
    </w:pPr>
    <w:rPr>
      <w:sz w:val="24"/>
    </w:rPr>
  </w:style>
  <w:style w:type="character" w:customStyle="1" w:styleId="a8">
    <w:name w:val="Основной текст с отступом Знак"/>
    <w:link w:val="a7"/>
    <w:uiPriority w:val="99"/>
    <w:rsid w:val="00A2277E"/>
    <w:rPr>
      <w:sz w:val="20"/>
      <w:szCs w:val="20"/>
    </w:rPr>
  </w:style>
  <w:style w:type="paragraph" w:styleId="12">
    <w:name w:val="toc 1"/>
    <w:basedOn w:val="a"/>
    <w:next w:val="a"/>
    <w:autoRedefine/>
    <w:uiPriority w:val="39"/>
    <w:rsid w:val="00212B3B"/>
    <w:pPr>
      <w:tabs>
        <w:tab w:val="right" w:leader="dot" w:pos="9771"/>
      </w:tabs>
      <w:spacing w:before="120" w:after="120"/>
    </w:pPr>
    <w:rPr>
      <w:b/>
      <w:caps/>
    </w:rPr>
  </w:style>
  <w:style w:type="paragraph" w:styleId="21">
    <w:name w:val="toc 2"/>
    <w:basedOn w:val="a"/>
    <w:next w:val="a"/>
    <w:autoRedefine/>
    <w:uiPriority w:val="39"/>
    <w:rsid w:val="00FB7AC9"/>
    <w:pPr>
      <w:ind w:left="200"/>
    </w:pPr>
    <w:rPr>
      <w:smallCaps/>
    </w:rPr>
  </w:style>
  <w:style w:type="paragraph" w:styleId="33">
    <w:name w:val="toc 3"/>
    <w:basedOn w:val="a"/>
    <w:next w:val="a"/>
    <w:autoRedefine/>
    <w:uiPriority w:val="99"/>
    <w:semiHidden/>
    <w:rsid w:val="00FB7AC9"/>
    <w:pPr>
      <w:ind w:left="400"/>
    </w:pPr>
    <w:rPr>
      <w:i/>
    </w:rPr>
  </w:style>
  <w:style w:type="paragraph" w:styleId="41">
    <w:name w:val="toc 4"/>
    <w:basedOn w:val="a"/>
    <w:next w:val="a"/>
    <w:autoRedefine/>
    <w:uiPriority w:val="99"/>
    <w:semiHidden/>
    <w:rsid w:val="00FB7AC9"/>
    <w:pPr>
      <w:ind w:left="600"/>
    </w:pPr>
    <w:rPr>
      <w:sz w:val="18"/>
    </w:rPr>
  </w:style>
  <w:style w:type="paragraph" w:styleId="51">
    <w:name w:val="toc 5"/>
    <w:basedOn w:val="a"/>
    <w:next w:val="a"/>
    <w:autoRedefine/>
    <w:uiPriority w:val="99"/>
    <w:semiHidden/>
    <w:rsid w:val="00FB7AC9"/>
    <w:pPr>
      <w:ind w:left="800"/>
    </w:pPr>
    <w:rPr>
      <w:sz w:val="18"/>
    </w:rPr>
  </w:style>
  <w:style w:type="paragraph" w:styleId="61">
    <w:name w:val="toc 6"/>
    <w:basedOn w:val="a"/>
    <w:next w:val="a"/>
    <w:autoRedefine/>
    <w:uiPriority w:val="99"/>
    <w:semiHidden/>
    <w:rsid w:val="00FB7AC9"/>
    <w:pPr>
      <w:ind w:left="1000"/>
    </w:pPr>
    <w:rPr>
      <w:sz w:val="18"/>
    </w:rPr>
  </w:style>
  <w:style w:type="paragraph" w:styleId="71">
    <w:name w:val="toc 7"/>
    <w:basedOn w:val="a"/>
    <w:next w:val="a"/>
    <w:autoRedefine/>
    <w:uiPriority w:val="99"/>
    <w:semiHidden/>
    <w:rsid w:val="00FB7AC9"/>
    <w:pPr>
      <w:ind w:left="1200"/>
    </w:pPr>
    <w:rPr>
      <w:sz w:val="18"/>
    </w:rPr>
  </w:style>
  <w:style w:type="paragraph" w:styleId="81">
    <w:name w:val="toc 8"/>
    <w:basedOn w:val="a"/>
    <w:next w:val="a"/>
    <w:autoRedefine/>
    <w:uiPriority w:val="99"/>
    <w:semiHidden/>
    <w:rsid w:val="00FB7AC9"/>
    <w:pPr>
      <w:ind w:left="1400"/>
    </w:pPr>
    <w:rPr>
      <w:sz w:val="18"/>
    </w:rPr>
  </w:style>
  <w:style w:type="paragraph" w:styleId="91">
    <w:name w:val="toc 9"/>
    <w:basedOn w:val="a"/>
    <w:next w:val="a"/>
    <w:autoRedefine/>
    <w:uiPriority w:val="99"/>
    <w:semiHidden/>
    <w:rsid w:val="00FB7AC9"/>
    <w:pPr>
      <w:ind w:left="1600"/>
    </w:pPr>
    <w:rPr>
      <w:sz w:val="18"/>
    </w:rPr>
  </w:style>
  <w:style w:type="paragraph" w:styleId="22">
    <w:name w:val="Body Text 2"/>
    <w:basedOn w:val="a"/>
    <w:link w:val="23"/>
    <w:uiPriority w:val="99"/>
    <w:rsid w:val="00FB7AC9"/>
    <w:pPr>
      <w:jc w:val="both"/>
    </w:pPr>
    <w:rPr>
      <w:sz w:val="24"/>
    </w:rPr>
  </w:style>
  <w:style w:type="character" w:customStyle="1" w:styleId="23">
    <w:name w:val="Основной текст 2 Знак"/>
    <w:link w:val="22"/>
    <w:uiPriority w:val="99"/>
    <w:rsid w:val="00A2277E"/>
    <w:rPr>
      <w:sz w:val="20"/>
      <w:szCs w:val="20"/>
    </w:rPr>
  </w:style>
  <w:style w:type="paragraph" w:styleId="a9">
    <w:name w:val="footer"/>
    <w:basedOn w:val="a"/>
    <w:link w:val="aa"/>
    <w:uiPriority w:val="99"/>
    <w:rsid w:val="00FB7AC9"/>
    <w:pPr>
      <w:widowControl w:val="0"/>
      <w:tabs>
        <w:tab w:val="center" w:pos="4677"/>
        <w:tab w:val="right" w:pos="9355"/>
      </w:tabs>
      <w:overflowPunct w:val="0"/>
      <w:autoSpaceDE w:val="0"/>
      <w:autoSpaceDN w:val="0"/>
      <w:adjustRightInd w:val="0"/>
      <w:jc w:val="both"/>
      <w:textAlignment w:val="baseline"/>
    </w:pPr>
    <w:rPr>
      <w:sz w:val="28"/>
    </w:rPr>
  </w:style>
  <w:style w:type="character" w:customStyle="1" w:styleId="aa">
    <w:name w:val="Нижний колонтитул Знак"/>
    <w:link w:val="a9"/>
    <w:uiPriority w:val="99"/>
    <w:locked/>
    <w:rsid w:val="00555C5D"/>
    <w:rPr>
      <w:rFonts w:cs="Times New Roman"/>
      <w:sz w:val="28"/>
    </w:rPr>
  </w:style>
  <w:style w:type="paragraph" w:styleId="24">
    <w:name w:val="Body Text Indent 2"/>
    <w:basedOn w:val="a"/>
    <w:link w:val="25"/>
    <w:uiPriority w:val="99"/>
    <w:rsid w:val="00FB7AC9"/>
    <w:pPr>
      <w:suppressAutoHyphens/>
      <w:ind w:firstLine="709"/>
      <w:jc w:val="both"/>
    </w:pPr>
    <w:rPr>
      <w:sz w:val="24"/>
    </w:rPr>
  </w:style>
  <w:style w:type="character" w:customStyle="1" w:styleId="25">
    <w:name w:val="Основной текст с отступом 2 Знак"/>
    <w:link w:val="24"/>
    <w:uiPriority w:val="99"/>
    <w:semiHidden/>
    <w:rsid w:val="00A2277E"/>
    <w:rPr>
      <w:sz w:val="20"/>
      <w:szCs w:val="20"/>
    </w:rPr>
  </w:style>
  <w:style w:type="character" w:styleId="ab">
    <w:name w:val="page number"/>
    <w:uiPriority w:val="99"/>
    <w:rsid w:val="00FB7AC9"/>
    <w:rPr>
      <w:rFonts w:cs="Times New Roman"/>
    </w:rPr>
  </w:style>
  <w:style w:type="paragraph" w:styleId="ac">
    <w:name w:val="header"/>
    <w:basedOn w:val="a"/>
    <w:link w:val="ad"/>
    <w:uiPriority w:val="99"/>
    <w:rsid w:val="00FB7AC9"/>
    <w:pPr>
      <w:tabs>
        <w:tab w:val="center" w:pos="4153"/>
        <w:tab w:val="right" w:pos="8306"/>
      </w:tabs>
    </w:pPr>
  </w:style>
  <w:style w:type="character" w:customStyle="1" w:styleId="ad">
    <w:name w:val="Верхний колонтитул Знак"/>
    <w:link w:val="ac"/>
    <w:uiPriority w:val="99"/>
    <w:semiHidden/>
    <w:rsid w:val="00A2277E"/>
    <w:rPr>
      <w:sz w:val="20"/>
      <w:szCs w:val="20"/>
    </w:rPr>
  </w:style>
  <w:style w:type="paragraph" w:customStyle="1" w:styleId="ae">
    <w:name w:val="Заголовок табл"/>
    <w:basedOn w:val="a"/>
    <w:uiPriority w:val="99"/>
    <w:rsid w:val="00FB7AC9"/>
    <w:pPr>
      <w:spacing w:before="60" w:after="60"/>
      <w:jc w:val="center"/>
    </w:pPr>
    <w:rPr>
      <w:b/>
    </w:rPr>
  </w:style>
  <w:style w:type="paragraph" w:styleId="af">
    <w:name w:val="Block Text"/>
    <w:basedOn w:val="a"/>
    <w:uiPriority w:val="99"/>
    <w:rsid w:val="00FB7AC9"/>
    <w:pPr>
      <w:ind w:left="-851" w:right="-766" w:firstLine="851"/>
      <w:jc w:val="both"/>
    </w:pPr>
    <w:rPr>
      <w:sz w:val="24"/>
    </w:rPr>
  </w:style>
  <w:style w:type="paragraph" w:styleId="34">
    <w:name w:val="Body Text 3"/>
    <w:basedOn w:val="a"/>
    <w:link w:val="35"/>
    <w:uiPriority w:val="99"/>
    <w:rsid w:val="00FB7AC9"/>
    <w:pPr>
      <w:spacing w:before="120" w:after="120"/>
      <w:jc w:val="both"/>
    </w:pPr>
    <w:rPr>
      <w:color w:val="FF0000"/>
      <w:sz w:val="24"/>
    </w:rPr>
  </w:style>
  <w:style w:type="character" w:customStyle="1" w:styleId="35">
    <w:name w:val="Основной текст 3 Знак"/>
    <w:link w:val="34"/>
    <w:uiPriority w:val="99"/>
    <w:semiHidden/>
    <w:rsid w:val="00A2277E"/>
    <w:rPr>
      <w:sz w:val="16"/>
      <w:szCs w:val="16"/>
    </w:rPr>
  </w:style>
  <w:style w:type="table" w:styleId="af0">
    <w:name w:val="Table Grid"/>
    <w:basedOn w:val="a1"/>
    <w:uiPriority w:val="39"/>
    <w:rsid w:val="00AD3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autoRedefine/>
    <w:uiPriority w:val="99"/>
    <w:rsid w:val="00AD3633"/>
    <w:pPr>
      <w:numPr>
        <w:numId w:val="1"/>
      </w:numPr>
      <w:jc w:val="both"/>
    </w:pPr>
    <w:rPr>
      <w:sz w:val="24"/>
      <w:szCs w:val="24"/>
    </w:rPr>
  </w:style>
  <w:style w:type="paragraph" w:styleId="af1">
    <w:name w:val="footnote text"/>
    <w:aliases w:val=" Знак1"/>
    <w:basedOn w:val="a"/>
    <w:link w:val="af2"/>
    <w:uiPriority w:val="99"/>
    <w:rsid w:val="00AD3633"/>
  </w:style>
  <w:style w:type="character" w:customStyle="1" w:styleId="af2">
    <w:name w:val="Текст сноски Знак"/>
    <w:aliases w:val=" Знак1 Знак"/>
    <w:link w:val="af1"/>
    <w:uiPriority w:val="99"/>
    <w:rsid w:val="00A2277E"/>
    <w:rPr>
      <w:sz w:val="20"/>
      <w:szCs w:val="20"/>
    </w:rPr>
  </w:style>
  <w:style w:type="character" w:styleId="af3">
    <w:name w:val="footnote reference"/>
    <w:uiPriority w:val="99"/>
    <w:rsid w:val="00AD3633"/>
    <w:rPr>
      <w:rFonts w:cs="Times New Roman"/>
      <w:vertAlign w:val="superscript"/>
    </w:rPr>
  </w:style>
  <w:style w:type="paragraph" w:customStyle="1" w:styleId="FR1">
    <w:name w:val="FR1"/>
    <w:uiPriority w:val="99"/>
    <w:rsid w:val="00AD3633"/>
    <w:pPr>
      <w:widowControl w:val="0"/>
      <w:spacing w:before="420"/>
      <w:jc w:val="right"/>
    </w:pPr>
    <w:rPr>
      <w:rFonts w:ascii="Arial" w:hAnsi="Arial"/>
      <w:sz w:val="18"/>
    </w:rPr>
  </w:style>
  <w:style w:type="character" w:styleId="af4">
    <w:name w:val="Hyperlink"/>
    <w:uiPriority w:val="99"/>
    <w:rsid w:val="002F42CD"/>
    <w:rPr>
      <w:rFonts w:cs="Times New Roman"/>
      <w:color w:val="0000FF"/>
      <w:u w:val="single"/>
    </w:rPr>
  </w:style>
  <w:style w:type="paragraph" w:styleId="af5">
    <w:name w:val="TOC Heading"/>
    <w:basedOn w:val="10"/>
    <w:next w:val="a"/>
    <w:uiPriority w:val="39"/>
    <w:qFormat/>
    <w:rsid w:val="00D317EC"/>
    <w:pPr>
      <w:keepLines/>
      <w:spacing w:before="480" w:after="0" w:line="276" w:lineRule="auto"/>
      <w:jc w:val="left"/>
      <w:outlineLvl w:val="9"/>
    </w:pPr>
    <w:rPr>
      <w:rFonts w:ascii="Cambria" w:hAnsi="Cambria"/>
      <w:bCs/>
      <w:color w:val="365F91"/>
      <w:sz w:val="28"/>
      <w:szCs w:val="28"/>
      <w:lang w:val="ru-RU" w:eastAsia="en-US"/>
    </w:rPr>
  </w:style>
  <w:style w:type="paragraph" w:styleId="af6">
    <w:name w:val="List Paragraph"/>
    <w:aliases w:val="Bullet List,FooterText,numbered,List Paragraph,ПАРАГРАФ,Выделеный,Текст с номером,Абзац списка для документа,Абзац списка основной,Маркер,Содержание. 2 уровень"/>
    <w:basedOn w:val="a"/>
    <w:link w:val="af7"/>
    <w:uiPriority w:val="34"/>
    <w:qFormat/>
    <w:rsid w:val="008A737E"/>
    <w:pPr>
      <w:ind w:left="708"/>
    </w:pPr>
  </w:style>
  <w:style w:type="paragraph" w:styleId="af8">
    <w:name w:val="Balloon Text"/>
    <w:basedOn w:val="a"/>
    <w:link w:val="af9"/>
    <w:uiPriority w:val="99"/>
    <w:rsid w:val="00656FB2"/>
    <w:rPr>
      <w:rFonts w:ascii="Tahoma" w:hAnsi="Tahoma" w:cs="Tahoma"/>
      <w:sz w:val="16"/>
      <w:szCs w:val="16"/>
    </w:rPr>
  </w:style>
  <w:style w:type="character" w:customStyle="1" w:styleId="af9">
    <w:name w:val="Текст выноски Знак"/>
    <w:link w:val="af8"/>
    <w:uiPriority w:val="99"/>
    <w:locked/>
    <w:rsid w:val="00656FB2"/>
    <w:rPr>
      <w:rFonts w:ascii="Tahoma" w:hAnsi="Tahoma" w:cs="Tahoma"/>
      <w:sz w:val="16"/>
      <w:szCs w:val="16"/>
    </w:rPr>
  </w:style>
  <w:style w:type="paragraph" w:styleId="afa">
    <w:name w:val="No Spacing"/>
    <w:link w:val="afb"/>
    <w:uiPriority w:val="1"/>
    <w:qFormat/>
    <w:rsid w:val="00555C5D"/>
    <w:rPr>
      <w:rFonts w:ascii="Calibri" w:hAnsi="Calibri"/>
      <w:sz w:val="22"/>
      <w:szCs w:val="22"/>
      <w:lang w:eastAsia="en-US"/>
    </w:rPr>
  </w:style>
  <w:style w:type="character" w:customStyle="1" w:styleId="afb">
    <w:name w:val="Без интервала Знак"/>
    <w:link w:val="afa"/>
    <w:uiPriority w:val="99"/>
    <w:locked/>
    <w:rsid w:val="00555C5D"/>
    <w:rPr>
      <w:rFonts w:ascii="Calibri" w:hAnsi="Calibri"/>
      <w:sz w:val="22"/>
      <w:szCs w:val="22"/>
      <w:lang w:val="ru-RU" w:eastAsia="en-US" w:bidi="ar-SA"/>
    </w:rPr>
  </w:style>
  <w:style w:type="paragraph" w:customStyle="1" w:styleId="13">
    <w:name w:val="Абзац списка1"/>
    <w:basedOn w:val="a"/>
    <w:rsid w:val="00164BEE"/>
    <w:pPr>
      <w:ind w:left="708"/>
    </w:pPr>
  </w:style>
  <w:style w:type="paragraph" w:customStyle="1" w:styleId="Default">
    <w:name w:val="Default"/>
    <w:qFormat/>
    <w:rsid w:val="00FE374B"/>
    <w:pPr>
      <w:autoSpaceDE w:val="0"/>
      <w:autoSpaceDN w:val="0"/>
      <w:adjustRightInd w:val="0"/>
    </w:pPr>
    <w:rPr>
      <w:rFonts w:eastAsia="Calibri"/>
      <w:color w:val="000000"/>
      <w:sz w:val="24"/>
      <w:szCs w:val="24"/>
      <w:lang w:eastAsia="en-US"/>
    </w:rPr>
  </w:style>
  <w:style w:type="paragraph" w:customStyle="1" w:styleId="ConsPlusNormal">
    <w:name w:val="ConsPlusNormal"/>
    <w:rsid w:val="00FE374B"/>
    <w:pPr>
      <w:widowControl w:val="0"/>
      <w:autoSpaceDE w:val="0"/>
      <w:autoSpaceDN w:val="0"/>
      <w:adjustRightInd w:val="0"/>
    </w:pPr>
    <w:rPr>
      <w:rFonts w:ascii="Arial" w:eastAsiaTheme="minorEastAsia" w:hAnsi="Arial" w:cs="Arial"/>
    </w:rPr>
  </w:style>
  <w:style w:type="character" w:styleId="afc">
    <w:name w:val="annotation reference"/>
    <w:basedOn w:val="a0"/>
    <w:semiHidden/>
    <w:unhideWhenUsed/>
    <w:rsid w:val="001F7C25"/>
    <w:rPr>
      <w:sz w:val="16"/>
      <w:szCs w:val="16"/>
    </w:rPr>
  </w:style>
  <w:style w:type="paragraph" w:styleId="afd">
    <w:name w:val="annotation text"/>
    <w:basedOn w:val="a"/>
    <w:link w:val="afe"/>
    <w:uiPriority w:val="99"/>
    <w:unhideWhenUsed/>
    <w:rsid w:val="001F7C25"/>
  </w:style>
  <w:style w:type="character" w:customStyle="1" w:styleId="afe">
    <w:name w:val="Текст примечания Знак"/>
    <w:basedOn w:val="a0"/>
    <w:link w:val="afd"/>
    <w:uiPriority w:val="99"/>
    <w:rsid w:val="001F7C25"/>
  </w:style>
  <w:style w:type="paragraph" w:styleId="aff">
    <w:name w:val="annotation subject"/>
    <w:basedOn w:val="afd"/>
    <w:next w:val="afd"/>
    <w:link w:val="aff0"/>
    <w:uiPriority w:val="99"/>
    <w:semiHidden/>
    <w:unhideWhenUsed/>
    <w:rsid w:val="001F7C25"/>
    <w:rPr>
      <w:b/>
      <w:bCs/>
    </w:rPr>
  </w:style>
  <w:style w:type="character" w:customStyle="1" w:styleId="aff0">
    <w:name w:val="Тема примечания Знак"/>
    <w:basedOn w:val="afe"/>
    <w:link w:val="aff"/>
    <w:uiPriority w:val="99"/>
    <w:semiHidden/>
    <w:rsid w:val="001F7C25"/>
    <w:rPr>
      <w:b/>
      <w:bCs/>
    </w:rPr>
  </w:style>
  <w:style w:type="paragraph" w:styleId="aff1">
    <w:name w:val="Normal (Web)"/>
    <w:aliases w:val="Обычный (Web),Обычный (веб) Знак Знак,Обычный (Web) Знак Знак Знак,Обычный (веб)1,Обычный (Web) Знак,Обычный (Web) Знак Знак Знак Знак Знак,Обычный (Web) Знак Знак Знак Знак Знак Знак,Обычный (Web)2"/>
    <w:basedOn w:val="a"/>
    <w:link w:val="aff2"/>
    <w:uiPriority w:val="99"/>
    <w:unhideWhenUsed/>
    <w:qFormat/>
    <w:rsid w:val="004023D4"/>
    <w:pPr>
      <w:spacing w:before="100" w:beforeAutospacing="1" w:after="100" w:afterAutospacing="1"/>
    </w:pPr>
    <w:rPr>
      <w:sz w:val="24"/>
      <w:szCs w:val="24"/>
    </w:rPr>
  </w:style>
  <w:style w:type="table" w:customStyle="1" w:styleId="26">
    <w:name w:val="Сетка таблицы2"/>
    <w:basedOn w:val="a1"/>
    <w:next w:val="af0"/>
    <w:uiPriority w:val="39"/>
    <w:rsid w:val="00B84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9F15A9"/>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aff3">
    <w:name w:val="Strong"/>
    <w:basedOn w:val="a0"/>
    <w:uiPriority w:val="22"/>
    <w:qFormat/>
    <w:locked/>
    <w:rsid w:val="000C1F01"/>
    <w:rPr>
      <w:b/>
      <w:bCs/>
    </w:rPr>
  </w:style>
  <w:style w:type="paragraph" w:styleId="aff4">
    <w:name w:val="endnote text"/>
    <w:basedOn w:val="a"/>
    <w:link w:val="aff5"/>
    <w:uiPriority w:val="99"/>
    <w:semiHidden/>
    <w:unhideWhenUsed/>
    <w:rsid w:val="00312FBE"/>
    <w:rPr>
      <w:rFonts w:asciiTheme="minorHAnsi" w:eastAsiaTheme="minorHAnsi" w:hAnsiTheme="minorHAnsi" w:cstheme="minorBidi"/>
      <w:lang w:eastAsia="en-US"/>
    </w:rPr>
  </w:style>
  <w:style w:type="character" w:customStyle="1" w:styleId="aff5">
    <w:name w:val="Текст концевой сноски Знак"/>
    <w:basedOn w:val="a0"/>
    <w:link w:val="aff4"/>
    <w:uiPriority w:val="99"/>
    <w:semiHidden/>
    <w:rsid w:val="00312FBE"/>
    <w:rPr>
      <w:rFonts w:asciiTheme="minorHAnsi" w:eastAsiaTheme="minorHAnsi" w:hAnsiTheme="minorHAnsi" w:cstheme="minorBidi"/>
      <w:lang w:eastAsia="en-US"/>
    </w:rPr>
  </w:style>
  <w:style w:type="character" w:styleId="aff6">
    <w:name w:val="endnote reference"/>
    <w:basedOn w:val="a0"/>
    <w:uiPriority w:val="99"/>
    <w:semiHidden/>
    <w:unhideWhenUsed/>
    <w:rsid w:val="00312FBE"/>
    <w:rPr>
      <w:vertAlign w:val="superscript"/>
    </w:rPr>
  </w:style>
  <w:style w:type="paragraph" w:styleId="aff7">
    <w:name w:val="Revision"/>
    <w:hidden/>
    <w:uiPriority w:val="99"/>
    <w:semiHidden/>
    <w:rsid w:val="00074DCA"/>
  </w:style>
  <w:style w:type="paragraph" w:customStyle="1" w:styleId="s1">
    <w:name w:val="s_1"/>
    <w:basedOn w:val="a"/>
    <w:rsid w:val="00BB6A82"/>
    <w:pPr>
      <w:spacing w:before="100" w:beforeAutospacing="1" w:after="100" w:afterAutospacing="1"/>
    </w:pPr>
    <w:rPr>
      <w:sz w:val="24"/>
      <w:szCs w:val="24"/>
    </w:rPr>
  </w:style>
  <w:style w:type="table" w:customStyle="1" w:styleId="14">
    <w:name w:val="Сетка таблицы1"/>
    <w:basedOn w:val="a1"/>
    <w:next w:val="af0"/>
    <w:uiPriority w:val="39"/>
    <w:rsid w:val="00424B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br">
    <w:name w:val="nobr"/>
    <w:basedOn w:val="a0"/>
    <w:rsid w:val="0042231C"/>
  </w:style>
  <w:style w:type="character" w:customStyle="1" w:styleId="fontstyle01">
    <w:name w:val="fontstyle01"/>
    <w:basedOn w:val="a0"/>
    <w:rsid w:val="006A1F56"/>
    <w:rPr>
      <w:rFonts w:ascii="TimesNewRomanPSMT" w:hAnsi="TimesNewRomanPSMT" w:hint="default"/>
      <w:b w:val="0"/>
      <w:bCs w:val="0"/>
      <w:i w:val="0"/>
      <w:iCs w:val="0"/>
      <w:color w:val="000000"/>
      <w:sz w:val="24"/>
      <w:szCs w:val="24"/>
    </w:rPr>
  </w:style>
  <w:style w:type="character" w:customStyle="1" w:styleId="af7">
    <w:name w:val="Абзац списка Знак"/>
    <w:aliases w:val="Bullet List Знак,FooterText Знак,numbered Знак,List Paragraph Знак,ПАРАГРАФ Знак,Выделеный Знак,Текст с номером Знак,Абзац списка для документа Знак,Абзац списка основной Знак,Маркер Знак,Содержание. 2 уровень Знак"/>
    <w:link w:val="af6"/>
    <w:uiPriority w:val="34"/>
    <w:qFormat/>
    <w:locked/>
    <w:rsid w:val="00B4162F"/>
  </w:style>
  <w:style w:type="paragraph" w:customStyle="1" w:styleId="aff8">
    <w:name w:val="Îáû÷íûé"/>
    <w:rsid w:val="00935063"/>
    <w:pPr>
      <w:ind w:firstLine="567"/>
      <w:jc w:val="both"/>
    </w:pPr>
    <w:rPr>
      <w:rFonts w:ascii="TimesET" w:hAnsi="TimesET"/>
      <w:sz w:val="28"/>
    </w:rPr>
  </w:style>
  <w:style w:type="character" w:customStyle="1" w:styleId="aff9">
    <w:name w:val="Оглавление_"/>
    <w:basedOn w:val="a0"/>
    <w:link w:val="affa"/>
    <w:locked/>
    <w:rsid w:val="00C06888"/>
    <w:rPr>
      <w:sz w:val="19"/>
      <w:szCs w:val="19"/>
      <w:shd w:val="clear" w:color="auto" w:fill="FFFFFF"/>
    </w:rPr>
  </w:style>
  <w:style w:type="paragraph" w:customStyle="1" w:styleId="affa">
    <w:name w:val="Оглавление"/>
    <w:basedOn w:val="a"/>
    <w:link w:val="aff9"/>
    <w:rsid w:val="00C06888"/>
    <w:pPr>
      <w:widowControl w:val="0"/>
      <w:shd w:val="clear" w:color="auto" w:fill="FFFFFF"/>
      <w:spacing w:line="254" w:lineRule="exact"/>
      <w:jc w:val="both"/>
    </w:pPr>
    <w:rPr>
      <w:sz w:val="19"/>
      <w:szCs w:val="19"/>
    </w:rPr>
  </w:style>
  <w:style w:type="character" w:customStyle="1" w:styleId="54">
    <w:name w:val="Основной текст (54)_"/>
    <w:basedOn w:val="a0"/>
    <w:link w:val="540"/>
    <w:locked/>
    <w:rsid w:val="00C06888"/>
    <w:rPr>
      <w:shd w:val="clear" w:color="auto" w:fill="FFFFFF"/>
    </w:rPr>
  </w:style>
  <w:style w:type="paragraph" w:customStyle="1" w:styleId="540">
    <w:name w:val="Основной текст (54)"/>
    <w:basedOn w:val="a"/>
    <w:link w:val="54"/>
    <w:rsid w:val="00C06888"/>
    <w:pPr>
      <w:widowControl w:val="0"/>
      <w:shd w:val="clear" w:color="auto" w:fill="FFFFFF"/>
      <w:spacing w:line="0" w:lineRule="atLeast"/>
      <w:ind w:hanging="480"/>
      <w:jc w:val="both"/>
    </w:pPr>
  </w:style>
  <w:style w:type="character" w:customStyle="1" w:styleId="59pt">
    <w:name w:val="Оглавление (5) + 9 pt"/>
    <w:basedOn w:val="a0"/>
    <w:rsid w:val="00C06888"/>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10pt">
    <w:name w:val="Основной текст + 10 pt"/>
    <w:qFormat/>
    <w:rsid w:val="00A35FCE"/>
    <w:rPr>
      <w:rFonts w:ascii="Times New Roman" w:eastAsia="Times New Roman" w:hAnsi="Times New Roman" w:cs="Times New Roman"/>
      <w:b w:val="0"/>
      <w:bCs w:val="0"/>
      <w:i w:val="0"/>
      <w:iCs w:val="0"/>
      <w:caps w:val="0"/>
      <w:smallCaps w:val="0"/>
      <w:strike w:val="0"/>
      <w:color w:val="000000"/>
      <w:spacing w:val="0"/>
      <w:position w:val="0"/>
      <w:sz w:val="20"/>
      <w:szCs w:val="20"/>
      <w:u w:val="none"/>
      <w:vertAlign w:val="baseline"/>
      <w:lang w:val="ru-RU" w:bidi="ru-RU"/>
    </w:rPr>
  </w:style>
  <w:style w:type="paragraph" w:customStyle="1" w:styleId="-">
    <w:name w:val="Список-тире"/>
    <w:basedOn w:val="a"/>
    <w:rsid w:val="00593087"/>
    <w:pPr>
      <w:numPr>
        <w:numId w:val="20"/>
      </w:numPr>
      <w:ind w:left="709"/>
      <w:jc w:val="both"/>
    </w:pPr>
    <w:rPr>
      <w:bCs/>
      <w:sz w:val="24"/>
    </w:rPr>
  </w:style>
  <w:style w:type="character" w:customStyle="1" w:styleId="aff2">
    <w:name w:val="Обычный (веб) Знак"/>
    <w:aliases w:val="Обычный (Web) Знак1,Обычный (веб) Знак Знак Знак,Обычный (Web) Знак Знак Знак Знак,Обычный (веб)1 Знак,Обычный (Web) Знак Знак,Обычный (Web) Знак Знак Знак Знак Знак Знак1,Обычный (Web) Знак Знак Знак Знак Знак Знак Знак"/>
    <w:link w:val="aff1"/>
    <w:uiPriority w:val="99"/>
    <w:locked/>
    <w:rsid w:val="00494417"/>
    <w:rPr>
      <w:sz w:val="24"/>
      <w:szCs w:val="24"/>
    </w:rPr>
  </w:style>
  <w:style w:type="paragraph" w:customStyle="1" w:styleId="TableParagraph">
    <w:name w:val="Table Paragraph"/>
    <w:basedOn w:val="a"/>
    <w:uiPriority w:val="1"/>
    <w:qFormat/>
    <w:rsid w:val="00BF0025"/>
    <w:pPr>
      <w:widowControl w:val="0"/>
      <w:autoSpaceDE w:val="0"/>
      <w:autoSpaceDN w:val="0"/>
      <w:ind w:left="109"/>
    </w:pPr>
    <w:rPr>
      <w:sz w:val="22"/>
      <w:szCs w:val="22"/>
      <w:lang w:eastAsia="en-US"/>
    </w:rPr>
  </w:style>
  <w:style w:type="paragraph" w:styleId="HTML">
    <w:name w:val="HTML Preformatted"/>
    <w:basedOn w:val="a"/>
    <w:link w:val="HTML0"/>
    <w:uiPriority w:val="99"/>
    <w:unhideWhenUsed/>
    <w:rsid w:val="00BF0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BF0025"/>
    <w:rPr>
      <w:rFonts w:ascii="Courier New" w:hAnsi="Courier New" w:cs="Courier New"/>
    </w:rPr>
  </w:style>
  <w:style w:type="character" w:customStyle="1" w:styleId="sc-ejaja">
    <w:name w:val="sc-ejaja"/>
    <w:basedOn w:val="a0"/>
    <w:rsid w:val="00BF0025"/>
  </w:style>
  <w:style w:type="paragraph" w:customStyle="1" w:styleId="sc-jmpzur">
    <w:name w:val="sc-jmpzur"/>
    <w:basedOn w:val="a"/>
    <w:uiPriority w:val="99"/>
    <w:rsid w:val="00BF0025"/>
    <w:pPr>
      <w:spacing w:before="100" w:beforeAutospacing="1" w:after="100" w:afterAutospacing="1"/>
    </w:pPr>
    <w:rPr>
      <w:sz w:val="24"/>
      <w:szCs w:val="24"/>
    </w:rPr>
  </w:style>
  <w:style w:type="paragraph" w:customStyle="1" w:styleId="sc-kitwnn">
    <w:name w:val="sc-kitwnn"/>
    <w:basedOn w:val="a"/>
    <w:uiPriority w:val="99"/>
    <w:rsid w:val="00BF002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68838">
      <w:bodyDiv w:val="1"/>
      <w:marLeft w:val="0"/>
      <w:marRight w:val="0"/>
      <w:marTop w:val="0"/>
      <w:marBottom w:val="0"/>
      <w:divBdr>
        <w:top w:val="none" w:sz="0" w:space="0" w:color="auto"/>
        <w:left w:val="none" w:sz="0" w:space="0" w:color="auto"/>
        <w:bottom w:val="none" w:sz="0" w:space="0" w:color="auto"/>
        <w:right w:val="none" w:sz="0" w:space="0" w:color="auto"/>
      </w:divBdr>
    </w:div>
    <w:div w:id="150417020">
      <w:bodyDiv w:val="1"/>
      <w:marLeft w:val="0"/>
      <w:marRight w:val="0"/>
      <w:marTop w:val="0"/>
      <w:marBottom w:val="0"/>
      <w:divBdr>
        <w:top w:val="none" w:sz="0" w:space="0" w:color="auto"/>
        <w:left w:val="none" w:sz="0" w:space="0" w:color="auto"/>
        <w:bottom w:val="none" w:sz="0" w:space="0" w:color="auto"/>
        <w:right w:val="none" w:sz="0" w:space="0" w:color="auto"/>
      </w:divBdr>
    </w:div>
    <w:div w:id="168251948">
      <w:bodyDiv w:val="1"/>
      <w:marLeft w:val="0"/>
      <w:marRight w:val="0"/>
      <w:marTop w:val="0"/>
      <w:marBottom w:val="0"/>
      <w:divBdr>
        <w:top w:val="none" w:sz="0" w:space="0" w:color="auto"/>
        <w:left w:val="none" w:sz="0" w:space="0" w:color="auto"/>
        <w:bottom w:val="none" w:sz="0" w:space="0" w:color="auto"/>
        <w:right w:val="none" w:sz="0" w:space="0" w:color="auto"/>
      </w:divBdr>
    </w:div>
    <w:div w:id="193078121">
      <w:bodyDiv w:val="1"/>
      <w:marLeft w:val="0"/>
      <w:marRight w:val="0"/>
      <w:marTop w:val="0"/>
      <w:marBottom w:val="0"/>
      <w:divBdr>
        <w:top w:val="none" w:sz="0" w:space="0" w:color="auto"/>
        <w:left w:val="none" w:sz="0" w:space="0" w:color="auto"/>
        <w:bottom w:val="none" w:sz="0" w:space="0" w:color="auto"/>
        <w:right w:val="none" w:sz="0" w:space="0" w:color="auto"/>
      </w:divBdr>
    </w:div>
    <w:div w:id="215626534">
      <w:bodyDiv w:val="1"/>
      <w:marLeft w:val="0"/>
      <w:marRight w:val="0"/>
      <w:marTop w:val="0"/>
      <w:marBottom w:val="0"/>
      <w:divBdr>
        <w:top w:val="none" w:sz="0" w:space="0" w:color="auto"/>
        <w:left w:val="none" w:sz="0" w:space="0" w:color="auto"/>
        <w:bottom w:val="none" w:sz="0" w:space="0" w:color="auto"/>
        <w:right w:val="none" w:sz="0" w:space="0" w:color="auto"/>
      </w:divBdr>
    </w:div>
    <w:div w:id="263194354">
      <w:bodyDiv w:val="1"/>
      <w:marLeft w:val="0"/>
      <w:marRight w:val="0"/>
      <w:marTop w:val="0"/>
      <w:marBottom w:val="0"/>
      <w:divBdr>
        <w:top w:val="none" w:sz="0" w:space="0" w:color="auto"/>
        <w:left w:val="none" w:sz="0" w:space="0" w:color="auto"/>
        <w:bottom w:val="none" w:sz="0" w:space="0" w:color="auto"/>
        <w:right w:val="none" w:sz="0" w:space="0" w:color="auto"/>
      </w:divBdr>
    </w:div>
    <w:div w:id="308097870">
      <w:bodyDiv w:val="1"/>
      <w:marLeft w:val="0"/>
      <w:marRight w:val="0"/>
      <w:marTop w:val="0"/>
      <w:marBottom w:val="0"/>
      <w:divBdr>
        <w:top w:val="none" w:sz="0" w:space="0" w:color="auto"/>
        <w:left w:val="none" w:sz="0" w:space="0" w:color="auto"/>
        <w:bottom w:val="none" w:sz="0" w:space="0" w:color="auto"/>
        <w:right w:val="none" w:sz="0" w:space="0" w:color="auto"/>
      </w:divBdr>
    </w:div>
    <w:div w:id="314992429">
      <w:bodyDiv w:val="1"/>
      <w:marLeft w:val="0"/>
      <w:marRight w:val="0"/>
      <w:marTop w:val="0"/>
      <w:marBottom w:val="0"/>
      <w:divBdr>
        <w:top w:val="none" w:sz="0" w:space="0" w:color="auto"/>
        <w:left w:val="none" w:sz="0" w:space="0" w:color="auto"/>
        <w:bottom w:val="none" w:sz="0" w:space="0" w:color="auto"/>
        <w:right w:val="none" w:sz="0" w:space="0" w:color="auto"/>
      </w:divBdr>
    </w:div>
    <w:div w:id="319385126">
      <w:bodyDiv w:val="1"/>
      <w:marLeft w:val="0"/>
      <w:marRight w:val="0"/>
      <w:marTop w:val="0"/>
      <w:marBottom w:val="0"/>
      <w:divBdr>
        <w:top w:val="none" w:sz="0" w:space="0" w:color="auto"/>
        <w:left w:val="none" w:sz="0" w:space="0" w:color="auto"/>
        <w:bottom w:val="none" w:sz="0" w:space="0" w:color="auto"/>
        <w:right w:val="none" w:sz="0" w:space="0" w:color="auto"/>
      </w:divBdr>
    </w:div>
    <w:div w:id="368267232">
      <w:bodyDiv w:val="1"/>
      <w:marLeft w:val="0"/>
      <w:marRight w:val="0"/>
      <w:marTop w:val="0"/>
      <w:marBottom w:val="0"/>
      <w:divBdr>
        <w:top w:val="none" w:sz="0" w:space="0" w:color="auto"/>
        <w:left w:val="none" w:sz="0" w:space="0" w:color="auto"/>
        <w:bottom w:val="none" w:sz="0" w:space="0" w:color="auto"/>
        <w:right w:val="none" w:sz="0" w:space="0" w:color="auto"/>
      </w:divBdr>
    </w:div>
    <w:div w:id="371275121">
      <w:bodyDiv w:val="1"/>
      <w:marLeft w:val="0"/>
      <w:marRight w:val="0"/>
      <w:marTop w:val="0"/>
      <w:marBottom w:val="0"/>
      <w:divBdr>
        <w:top w:val="none" w:sz="0" w:space="0" w:color="auto"/>
        <w:left w:val="none" w:sz="0" w:space="0" w:color="auto"/>
        <w:bottom w:val="none" w:sz="0" w:space="0" w:color="auto"/>
        <w:right w:val="none" w:sz="0" w:space="0" w:color="auto"/>
      </w:divBdr>
    </w:div>
    <w:div w:id="440613106">
      <w:bodyDiv w:val="1"/>
      <w:marLeft w:val="0"/>
      <w:marRight w:val="0"/>
      <w:marTop w:val="0"/>
      <w:marBottom w:val="0"/>
      <w:divBdr>
        <w:top w:val="none" w:sz="0" w:space="0" w:color="auto"/>
        <w:left w:val="none" w:sz="0" w:space="0" w:color="auto"/>
        <w:bottom w:val="none" w:sz="0" w:space="0" w:color="auto"/>
        <w:right w:val="none" w:sz="0" w:space="0" w:color="auto"/>
      </w:divBdr>
    </w:div>
    <w:div w:id="444471523">
      <w:bodyDiv w:val="1"/>
      <w:marLeft w:val="0"/>
      <w:marRight w:val="0"/>
      <w:marTop w:val="0"/>
      <w:marBottom w:val="0"/>
      <w:divBdr>
        <w:top w:val="none" w:sz="0" w:space="0" w:color="auto"/>
        <w:left w:val="none" w:sz="0" w:space="0" w:color="auto"/>
        <w:bottom w:val="none" w:sz="0" w:space="0" w:color="auto"/>
        <w:right w:val="none" w:sz="0" w:space="0" w:color="auto"/>
      </w:divBdr>
    </w:div>
    <w:div w:id="482739277">
      <w:bodyDiv w:val="1"/>
      <w:marLeft w:val="0"/>
      <w:marRight w:val="0"/>
      <w:marTop w:val="0"/>
      <w:marBottom w:val="0"/>
      <w:divBdr>
        <w:top w:val="none" w:sz="0" w:space="0" w:color="auto"/>
        <w:left w:val="none" w:sz="0" w:space="0" w:color="auto"/>
        <w:bottom w:val="none" w:sz="0" w:space="0" w:color="auto"/>
        <w:right w:val="none" w:sz="0" w:space="0" w:color="auto"/>
      </w:divBdr>
    </w:div>
    <w:div w:id="483400345">
      <w:bodyDiv w:val="1"/>
      <w:marLeft w:val="0"/>
      <w:marRight w:val="0"/>
      <w:marTop w:val="0"/>
      <w:marBottom w:val="0"/>
      <w:divBdr>
        <w:top w:val="none" w:sz="0" w:space="0" w:color="auto"/>
        <w:left w:val="none" w:sz="0" w:space="0" w:color="auto"/>
        <w:bottom w:val="none" w:sz="0" w:space="0" w:color="auto"/>
        <w:right w:val="none" w:sz="0" w:space="0" w:color="auto"/>
      </w:divBdr>
    </w:div>
    <w:div w:id="483933744">
      <w:bodyDiv w:val="1"/>
      <w:marLeft w:val="0"/>
      <w:marRight w:val="0"/>
      <w:marTop w:val="0"/>
      <w:marBottom w:val="0"/>
      <w:divBdr>
        <w:top w:val="none" w:sz="0" w:space="0" w:color="auto"/>
        <w:left w:val="none" w:sz="0" w:space="0" w:color="auto"/>
        <w:bottom w:val="none" w:sz="0" w:space="0" w:color="auto"/>
        <w:right w:val="none" w:sz="0" w:space="0" w:color="auto"/>
      </w:divBdr>
    </w:div>
    <w:div w:id="494077693">
      <w:bodyDiv w:val="1"/>
      <w:marLeft w:val="0"/>
      <w:marRight w:val="0"/>
      <w:marTop w:val="0"/>
      <w:marBottom w:val="0"/>
      <w:divBdr>
        <w:top w:val="none" w:sz="0" w:space="0" w:color="auto"/>
        <w:left w:val="none" w:sz="0" w:space="0" w:color="auto"/>
        <w:bottom w:val="none" w:sz="0" w:space="0" w:color="auto"/>
        <w:right w:val="none" w:sz="0" w:space="0" w:color="auto"/>
      </w:divBdr>
    </w:div>
    <w:div w:id="505293850">
      <w:bodyDiv w:val="1"/>
      <w:marLeft w:val="0"/>
      <w:marRight w:val="0"/>
      <w:marTop w:val="0"/>
      <w:marBottom w:val="0"/>
      <w:divBdr>
        <w:top w:val="none" w:sz="0" w:space="0" w:color="auto"/>
        <w:left w:val="none" w:sz="0" w:space="0" w:color="auto"/>
        <w:bottom w:val="none" w:sz="0" w:space="0" w:color="auto"/>
        <w:right w:val="none" w:sz="0" w:space="0" w:color="auto"/>
      </w:divBdr>
    </w:div>
    <w:div w:id="524250381">
      <w:bodyDiv w:val="1"/>
      <w:marLeft w:val="0"/>
      <w:marRight w:val="0"/>
      <w:marTop w:val="0"/>
      <w:marBottom w:val="0"/>
      <w:divBdr>
        <w:top w:val="none" w:sz="0" w:space="0" w:color="auto"/>
        <w:left w:val="none" w:sz="0" w:space="0" w:color="auto"/>
        <w:bottom w:val="none" w:sz="0" w:space="0" w:color="auto"/>
        <w:right w:val="none" w:sz="0" w:space="0" w:color="auto"/>
      </w:divBdr>
    </w:div>
    <w:div w:id="539706815">
      <w:bodyDiv w:val="1"/>
      <w:marLeft w:val="0"/>
      <w:marRight w:val="0"/>
      <w:marTop w:val="0"/>
      <w:marBottom w:val="0"/>
      <w:divBdr>
        <w:top w:val="none" w:sz="0" w:space="0" w:color="auto"/>
        <w:left w:val="none" w:sz="0" w:space="0" w:color="auto"/>
        <w:bottom w:val="none" w:sz="0" w:space="0" w:color="auto"/>
        <w:right w:val="none" w:sz="0" w:space="0" w:color="auto"/>
      </w:divBdr>
    </w:div>
    <w:div w:id="550457388">
      <w:bodyDiv w:val="1"/>
      <w:marLeft w:val="0"/>
      <w:marRight w:val="0"/>
      <w:marTop w:val="0"/>
      <w:marBottom w:val="0"/>
      <w:divBdr>
        <w:top w:val="none" w:sz="0" w:space="0" w:color="auto"/>
        <w:left w:val="none" w:sz="0" w:space="0" w:color="auto"/>
        <w:bottom w:val="none" w:sz="0" w:space="0" w:color="auto"/>
        <w:right w:val="none" w:sz="0" w:space="0" w:color="auto"/>
      </w:divBdr>
    </w:div>
    <w:div w:id="613366088">
      <w:bodyDiv w:val="1"/>
      <w:marLeft w:val="0"/>
      <w:marRight w:val="0"/>
      <w:marTop w:val="0"/>
      <w:marBottom w:val="0"/>
      <w:divBdr>
        <w:top w:val="none" w:sz="0" w:space="0" w:color="auto"/>
        <w:left w:val="none" w:sz="0" w:space="0" w:color="auto"/>
        <w:bottom w:val="none" w:sz="0" w:space="0" w:color="auto"/>
        <w:right w:val="none" w:sz="0" w:space="0" w:color="auto"/>
      </w:divBdr>
    </w:div>
    <w:div w:id="653029866">
      <w:bodyDiv w:val="1"/>
      <w:marLeft w:val="0"/>
      <w:marRight w:val="0"/>
      <w:marTop w:val="0"/>
      <w:marBottom w:val="0"/>
      <w:divBdr>
        <w:top w:val="none" w:sz="0" w:space="0" w:color="auto"/>
        <w:left w:val="none" w:sz="0" w:space="0" w:color="auto"/>
        <w:bottom w:val="none" w:sz="0" w:space="0" w:color="auto"/>
        <w:right w:val="none" w:sz="0" w:space="0" w:color="auto"/>
      </w:divBdr>
    </w:div>
    <w:div w:id="688410951">
      <w:bodyDiv w:val="1"/>
      <w:marLeft w:val="0"/>
      <w:marRight w:val="0"/>
      <w:marTop w:val="0"/>
      <w:marBottom w:val="0"/>
      <w:divBdr>
        <w:top w:val="none" w:sz="0" w:space="0" w:color="auto"/>
        <w:left w:val="none" w:sz="0" w:space="0" w:color="auto"/>
        <w:bottom w:val="none" w:sz="0" w:space="0" w:color="auto"/>
        <w:right w:val="none" w:sz="0" w:space="0" w:color="auto"/>
      </w:divBdr>
    </w:div>
    <w:div w:id="698815971">
      <w:bodyDiv w:val="1"/>
      <w:marLeft w:val="0"/>
      <w:marRight w:val="0"/>
      <w:marTop w:val="0"/>
      <w:marBottom w:val="0"/>
      <w:divBdr>
        <w:top w:val="none" w:sz="0" w:space="0" w:color="auto"/>
        <w:left w:val="none" w:sz="0" w:space="0" w:color="auto"/>
        <w:bottom w:val="none" w:sz="0" w:space="0" w:color="auto"/>
        <w:right w:val="none" w:sz="0" w:space="0" w:color="auto"/>
      </w:divBdr>
    </w:div>
    <w:div w:id="718668965">
      <w:bodyDiv w:val="1"/>
      <w:marLeft w:val="0"/>
      <w:marRight w:val="0"/>
      <w:marTop w:val="0"/>
      <w:marBottom w:val="0"/>
      <w:divBdr>
        <w:top w:val="none" w:sz="0" w:space="0" w:color="auto"/>
        <w:left w:val="none" w:sz="0" w:space="0" w:color="auto"/>
        <w:bottom w:val="none" w:sz="0" w:space="0" w:color="auto"/>
        <w:right w:val="none" w:sz="0" w:space="0" w:color="auto"/>
      </w:divBdr>
    </w:div>
    <w:div w:id="763380337">
      <w:bodyDiv w:val="1"/>
      <w:marLeft w:val="0"/>
      <w:marRight w:val="0"/>
      <w:marTop w:val="0"/>
      <w:marBottom w:val="0"/>
      <w:divBdr>
        <w:top w:val="none" w:sz="0" w:space="0" w:color="auto"/>
        <w:left w:val="none" w:sz="0" w:space="0" w:color="auto"/>
        <w:bottom w:val="none" w:sz="0" w:space="0" w:color="auto"/>
        <w:right w:val="none" w:sz="0" w:space="0" w:color="auto"/>
      </w:divBdr>
    </w:div>
    <w:div w:id="765002827">
      <w:bodyDiv w:val="1"/>
      <w:marLeft w:val="0"/>
      <w:marRight w:val="0"/>
      <w:marTop w:val="0"/>
      <w:marBottom w:val="0"/>
      <w:divBdr>
        <w:top w:val="none" w:sz="0" w:space="0" w:color="auto"/>
        <w:left w:val="none" w:sz="0" w:space="0" w:color="auto"/>
        <w:bottom w:val="none" w:sz="0" w:space="0" w:color="auto"/>
        <w:right w:val="none" w:sz="0" w:space="0" w:color="auto"/>
      </w:divBdr>
    </w:div>
    <w:div w:id="769155567">
      <w:bodyDiv w:val="1"/>
      <w:marLeft w:val="0"/>
      <w:marRight w:val="0"/>
      <w:marTop w:val="0"/>
      <w:marBottom w:val="0"/>
      <w:divBdr>
        <w:top w:val="none" w:sz="0" w:space="0" w:color="auto"/>
        <w:left w:val="none" w:sz="0" w:space="0" w:color="auto"/>
        <w:bottom w:val="none" w:sz="0" w:space="0" w:color="auto"/>
        <w:right w:val="none" w:sz="0" w:space="0" w:color="auto"/>
      </w:divBdr>
    </w:div>
    <w:div w:id="771587541">
      <w:bodyDiv w:val="1"/>
      <w:marLeft w:val="0"/>
      <w:marRight w:val="0"/>
      <w:marTop w:val="0"/>
      <w:marBottom w:val="0"/>
      <w:divBdr>
        <w:top w:val="none" w:sz="0" w:space="0" w:color="auto"/>
        <w:left w:val="none" w:sz="0" w:space="0" w:color="auto"/>
        <w:bottom w:val="none" w:sz="0" w:space="0" w:color="auto"/>
        <w:right w:val="none" w:sz="0" w:space="0" w:color="auto"/>
      </w:divBdr>
    </w:div>
    <w:div w:id="819690910">
      <w:bodyDiv w:val="1"/>
      <w:marLeft w:val="0"/>
      <w:marRight w:val="0"/>
      <w:marTop w:val="0"/>
      <w:marBottom w:val="0"/>
      <w:divBdr>
        <w:top w:val="none" w:sz="0" w:space="0" w:color="auto"/>
        <w:left w:val="none" w:sz="0" w:space="0" w:color="auto"/>
        <w:bottom w:val="none" w:sz="0" w:space="0" w:color="auto"/>
        <w:right w:val="none" w:sz="0" w:space="0" w:color="auto"/>
      </w:divBdr>
    </w:div>
    <w:div w:id="856582409">
      <w:bodyDiv w:val="1"/>
      <w:marLeft w:val="0"/>
      <w:marRight w:val="0"/>
      <w:marTop w:val="0"/>
      <w:marBottom w:val="0"/>
      <w:divBdr>
        <w:top w:val="none" w:sz="0" w:space="0" w:color="auto"/>
        <w:left w:val="none" w:sz="0" w:space="0" w:color="auto"/>
        <w:bottom w:val="none" w:sz="0" w:space="0" w:color="auto"/>
        <w:right w:val="none" w:sz="0" w:space="0" w:color="auto"/>
      </w:divBdr>
    </w:div>
    <w:div w:id="897593777">
      <w:bodyDiv w:val="1"/>
      <w:marLeft w:val="0"/>
      <w:marRight w:val="0"/>
      <w:marTop w:val="0"/>
      <w:marBottom w:val="0"/>
      <w:divBdr>
        <w:top w:val="none" w:sz="0" w:space="0" w:color="auto"/>
        <w:left w:val="none" w:sz="0" w:space="0" w:color="auto"/>
        <w:bottom w:val="none" w:sz="0" w:space="0" w:color="auto"/>
        <w:right w:val="none" w:sz="0" w:space="0" w:color="auto"/>
      </w:divBdr>
    </w:div>
    <w:div w:id="932322469">
      <w:bodyDiv w:val="1"/>
      <w:marLeft w:val="0"/>
      <w:marRight w:val="0"/>
      <w:marTop w:val="0"/>
      <w:marBottom w:val="0"/>
      <w:divBdr>
        <w:top w:val="none" w:sz="0" w:space="0" w:color="auto"/>
        <w:left w:val="none" w:sz="0" w:space="0" w:color="auto"/>
        <w:bottom w:val="none" w:sz="0" w:space="0" w:color="auto"/>
        <w:right w:val="none" w:sz="0" w:space="0" w:color="auto"/>
      </w:divBdr>
    </w:div>
    <w:div w:id="970942915">
      <w:bodyDiv w:val="1"/>
      <w:marLeft w:val="0"/>
      <w:marRight w:val="0"/>
      <w:marTop w:val="0"/>
      <w:marBottom w:val="0"/>
      <w:divBdr>
        <w:top w:val="none" w:sz="0" w:space="0" w:color="auto"/>
        <w:left w:val="none" w:sz="0" w:space="0" w:color="auto"/>
        <w:bottom w:val="none" w:sz="0" w:space="0" w:color="auto"/>
        <w:right w:val="none" w:sz="0" w:space="0" w:color="auto"/>
      </w:divBdr>
    </w:div>
    <w:div w:id="997810936">
      <w:bodyDiv w:val="1"/>
      <w:marLeft w:val="0"/>
      <w:marRight w:val="0"/>
      <w:marTop w:val="0"/>
      <w:marBottom w:val="0"/>
      <w:divBdr>
        <w:top w:val="none" w:sz="0" w:space="0" w:color="auto"/>
        <w:left w:val="none" w:sz="0" w:space="0" w:color="auto"/>
        <w:bottom w:val="none" w:sz="0" w:space="0" w:color="auto"/>
        <w:right w:val="none" w:sz="0" w:space="0" w:color="auto"/>
      </w:divBdr>
      <w:divsChild>
        <w:div w:id="1070687391">
          <w:marLeft w:val="0"/>
          <w:marRight w:val="0"/>
          <w:marTop w:val="0"/>
          <w:marBottom w:val="0"/>
          <w:divBdr>
            <w:top w:val="none" w:sz="0" w:space="0" w:color="auto"/>
            <w:left w:val="none" w:sz="0" w:space="0" w:color="auto"/>
            <w:bottom w:val="none" w:sz="0" w:space="0" w:color="auto"/>
            <w:right w:val="none" w:sz="0" w:space="0" w:color="auto"/>
          </w:divBdr>
          <w:divsChild>
            <w:div w:id="1162890123">
              <w:marLeft w:val="0"/>
              <w:marRight w:val="0"/>
              <w:marTop w:val="0"/>
              <w:marBottom w:val="0"/>
              <w:divBdr>
                <w:top w:val="none" w:sz="0" w:space="0" w:color="auto"/>
                <w:left w:val="none" w:sz="0" w:space="0" w:color="auto"/>
                <w:bottom w:val="none" w:sz="0" w:space="0" w:color="auto"/>
                <w:right w:val="none" w:sz="0" w:space="0" w:color="auto"/>
              </w:divBdr>
              <w:divsChild>
                <w:div w:id="187599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844097">
      <w:bodyDiv w:val="1"/>
      <w:marLeft w:val="0"/>
      <w:marRight w:val="0"/>
      <w:marTop w:val="0"/>
      <w:marBottom w:val="0"/>
      <w:divBdr>
        <w:top w:val="none" w:sz="0" w:space="0" w:color="auto"/>
        <w:left w:val="none" w:sz="0" w:space="0" w:color="auto"/>
        <w:bottom w:val="none" w:sz="0" w:space="0" w:color="auto"/>
        <w:right w:val="none" w:sz="0" w:space="0" w:color="auto"/>
      </w:divBdr>
    </w:div>
    <w:div w:id="1044476765">
      <w:bodyDiv w:val="1"/>
      <w:marLeft w:val="0"/>
      <w:marRight w:val="0"/>
      <w:marTop w:val="0"/>
      <w:marBottom w:val="0"/>
      <w:divBdr>
        <w:top w:val="none" w:sz="0" w:space="0" w:color="auto"/>
        <w:left w:val="none" w:sz="0" w:space="0" w:color="auto"/>
        <w:bottom w:val="none" w:sz="0" w:space="0" w:color="auto"/>
        <w:right w:val="none" w:sz="0" w:space="0" w:color="auto"/>
      </w:divBdr>
    </w:div>
    <w:div w:id="1073158054">
      <w:bodyDiv w:val="1"/>
      <w:marLeft w:val="0"/>
      <w:marRight w:val="0"/>
      <w:marTop w:val="0"/>
      <w:marBottom w:val="0"/>
      <w:divBdr>
        <w:top w:val="none" w:sz="0" w:space="0" w:color="auto"/>
        <w:left w:val="none" w:sz="0" w:space="0" w:color="auto"/>
        <w:bottom w:val="none" w:sz="0" w:space="0" w:color="auto"/>
        <w:right w:val="none" w:sz="0" w:space="0" w:color="auto"/>
      </w:divBdr>
    </w:div>
    <w:div w:id="1096512960">
      <w:bodyDiv w:val="1"/>
      <w:marLeft w:val="0"/>
      <w:marRight w:val="0"/>
      <w:marTop w:val="0"/>
      <w:marBottom w:val="0"/>
      <w:divBdr>
        <w:top w:val="none" w:sz="0" w:space="0" w:color="auto"/>
        <w:left w:val="none" w:sz="0" w:space="0" w:color="auto"/>
        <w:bottom w:val="none" w:sz="0" w:space="0" w:color="auto"/>
        <w:right w:val="none" w:sz="0" w:space="0" w:color="auto"/>
      </w:divBdr>
    </w:div>
    <w:div w:id="1113867987">
      <w:bodyDiv w:val="1"/>
      <w:marLeft w:val="0"/>
      <w:marRight w:val="0"/>
      <w:marTop w:val="0"/>
      <w:marBottom w:val="0"/>
      <w:divBdr>
        <w:top w:val="none" w:sz="0" w:space="0" w:color="auto"/>
        <w:left w:val="none" w:sz="0" w:space="0" w:color="auto"/>
        <w:bottom w:val="none" w:sz="0" w:space="0" w:color="auto"/>
        <w:right w:val="none" w:sz="0" w:space="0" w:color="auto"/>
      </w:divBdr>
    </w:div>
    <w:div w:id="1176268858">
      <w:bodyDiv w:val="1"/>
      <w:marLeft w:val="0"/>
      <w:marRight w:val="0"/>
      <w:marTop w:val="0"/>
      <w:marBottom w:val="0"/>
      <w:divBdr>
        <w:top w:val="none" w:sz="0" w:space="0" w:color="auto"/>
        <w:left w:val="none" w:sz="0" w:space="0" w:color="auto"/>
        <w:bottom w:val="none" w:sz="0" w:space="0" w:color="auto"/>
        <w:right w:val="none" w:sz="0" w:space="0" w:color="auto"/>
      </w:divBdr>
    </w:div>
    <w:div w:id="1199902761">
      <w:bodyDiv w:val="1"/>
      <w:marLeft w:val="0"/>
      <w:marRight w:val="0"/>
      <w:marTop w:val="0"/>
      <w:marBottom w:val="0"/>
      <w:divBdr>
        <w:top w:val="none" w:sz="0" w:space="0" w:color="auto"/>
        <w:left w:val="none" w:sz="0" w:space="0" w:color="auto"/>
        <w:bottom w:val="none" w:sz="0" w:space="0" w:color="auto"/>
        <w:right w:val="none" w:sz="0" w:space="0" w:color="auto"/>
      </w:divBdr>
    </w:div>
    <w:div w:id="1209025463">
      <w:bodyDiv w:val="1"/>
      <w:marLeft w:val="0"/>
      <w:marRight w:val="0"/>
      <w:marTop w:val="0"/>
      <w:marBottom w:val="0"/>
      <w:divBdr>
        <w:top w:val="none" w:sz="0" w:space="0" w:color="auto"/>
        <w:left w:val="none" w:sz="0" w:space="0" w:color="auto"/>
        <w:bottom w:val="none" w:sz="0" w:space="0" w:color="auto"/>
        <w:right w:val="none" w:sz="0" w:space="0" w:color="auto"/>
      </w:divBdr>
    </w:div>
    <w:div w:id="1273246581">
      <w:bodyDiv w:val="1"/>
      <w:marLeft w:val="0"/>
      <w:marRight w:val="0"/>
      <w:marTop w:val="0"/>
      <w:marBottom w:val="0"/>
      <w:divBdr>
        <w:top w:val="none" w:sz="0" w:space="0" w:color="auto"/>
        <w:left w:val="none" w:sz="0" w:space="0" w:color="auto"/>
        <w:bottom w:val="none" w:sz="0" w:space="0" w:color="auto"/>
        <w:right w:val="none" w:sz="0" w:space="0" w:color="auto"/>
      </w:divBdr>
    </w:div>
    <w:div w:id="1323269366">
      <w:bodyDiv w:val="1"/>
      <w:marLeft w:val="0"/>
      <w:marRight w:val="0"/>
      <w:marTop w:val="0"/>
      <w:marBottom w:val="0"/>
      <w:divBdr>
        <w:top w:val="none" w:sz="0" w:space="0" w:color="auto"/>
        <w:left w:val="none" w:sz="0" w:space="0" w:color="auto"/>
        <w:bottom w:val="none" w:sz="0" w:space="0" w:color="auto"/>
        <w:right w:val="none" w:sz="0" w:space="0" w:color="auto"/>
      </w:divBdr>
    </w:div>
    <w:div w:id="1367095303">
      <w:bodyDiv w:val="1"/>
      <w:marLeft w:val="0"/>
      <w:marRight w:val="0"/>
      <w:marTop w:val="0"/>
      <w:marBottom w:val="0"/>
      <w:divBdr>
        <w:top w:val="none" w:sz="0" w:space="0" w:color="auto"/>
        <w:left w:val="none" w:sz="0" w:space="0" w:color="auto"/>
        <w:bottom w:val="none" w:sz="0" w:space="0" w:color="auto"/>
        <w:right w:val="none" w:sz="0" w:space="0" w:color="auto"/>
      </w:divBdr>
    </w:div>
    <w:div w:id="1398740890">
      <w:bodyDiv w:val="1"/>
      <w:marLeft w:val="0"/>
      <w:marRight w:val="0"/>
      <w:marTop w:val="0"/>
      <w:marBottom w:val="0"/>
      <w:divBdr>
        <w:top w:val="none" w:sz="0" w:space="0" w:color="auto"/>
        <w:left w:val="none" w:sz="0" w:space="0" w:color="auto"/>
        <w:bottom w:val="none" w:sz="0" w:space="0" w:color="auto"/>
        <w:right w:val="none" w:sz="0" w:space="0" w:color="auto"/>
      </w:divBdr>
    </w:div>
    <w:div w:id="1403984682">
      <w:bodyDiv w:val="1"/>
      <w:marLeft w:val="0"/>
      <w:marRight w:val="0"/>
      <w:marTop w:val="0"/>
      <w:marBottom w:val="0"/>
      <w:divBdr>
        <w:top w:val="none" w:sz="0" w:space="0" w:color="auto"/>
        <w:left w:val="none" w:sz="0" w:space="0" w:color="auto"/>
        <w:bottom w:val="none" w:sz="0" w:space="0" w:color="auto"/>
        <w:right w:val="none" w:sz="0" w:space="0" w:color="auto"/>
      </w:divBdr>
    </w:div>
    <w:div w:id="1420639634">
      <w:bodyDiv w:val="1"/>
      <w:marLeft w:val="0"/>
      <w:marRight w:val="0"/>
      <w:marTop w:val="0"/>
      <w:marBottom w:val="0"/>
      <w:divBdr>
        <w:top w:val="none" w:sz="0" w:space="0" w:color="auto"/>
        <w:left w:val="none" w:sz="0" w:space="0" w:color="auto"/>
        <w:bottom w:val="none" w:sz="0" w:space="0" w:color="auto"/>
        <w:right w:val="none" w:sz="0" w:space="0" w:color="auto"/>
      </w:divBdr>
    </w:div>
    <w:div w:id="1441876279">
      <w:bodyDiv w:val="1"/>
      <w:marLeft w:val="0"/>
      <w:marRight w:val="0"/>
      <w:marTop w:val="0"/>
      <w:marBottom w:val="0"/>
      <w:divBdr>
        <w:top w:val="none" w:sz="0" w:space="0" w:color="auto"/>
        <w:left w:val="none" w:sz="0" w:space="0" w:color="auto"/>
        <w:bottom w:val="none" w:sz="0" w:space="0" w:color="auto"/>
        <w:right w:val="none" w:sz="0" w:space="0" w:color="auto"/>
      </w:divBdr>
    </w:div>
    <w:div w:id="1456175975">
      <w:bodyDiv w:val="1"/>
      <w:marLeft w:val="0"/>
      <w:marRight w:val="0"/>
      <w:marTop w:val="0"/>
      <w:marBottom w:val="0"/>
      <w:divBdr>
        <w:top w:val="none" w:sz="0" w:space="0" w:color="auto"/>
        <w:left w:val="none" w:sz="0" w:space="0" w:color="auto"/>
        <w:bottom w:val="none" w:sz="0" w:space="0" w:color="auto"/>
        <w:right w:val="none" w:sz="0" w:space="0" w:color="auto"/>
      </w:divBdr>
    </w:div>
    <w:div w:id="1462113002">
      <w:bodyDiv w:val="1"/>
      <w:marLeft w:val="0"/>
      <w:marRight w:val="0"/>
      <w:marTop w:val="0"/>
      <w:marBottom w:val="0"/>
      <w:divBdr>
        <w:top w:val="none" w:sz="0" w:space="0" w:color="auto"/>
        <w:left w:val="none" w:sz="0" w:space="0" w:color="auto"/>
        <w:bottom w:val="none" w:sz="0" w:space="0" w:color="auto"/>
        <w:right w:val="none" w:sz="0" w:space="0" w:color="auto"/>
      </w:divBdr>
    </w:div>
    <w:div w:id="1489248188">
      <w:bodyDiv w:val="1"/>
      <w:marLeft w:val="0"/>
      <w:marRight w:val="0"/>
      <w:marTop w:val="0"/>
      <w:marBottom w:val="0"/>
      <w:divBdr>
        <w:top w:val="none" w:sz="0" w:space="0" w:color="auto"/>
        <w:left w:val="none" w:sz="0" w:space="0" w:color="auto"/>
        <w:bottom w:val="none" w:sz="0" w:space="0" w:color="auto"/>
        <w:right w:val="none" w:sz="0" w:space="0" w:color="auto"/>
      </w:divBdr>
    </w:div>
    <w:div w:id="1560439793">
      <w:bodyDiv w:val="1"/>
      <w:marLeft w:val="0"/>
      <w:marRight w:val="0"/>
      <w:marTop w:val="0"/>
      <w:marBottom w:val="0"/>
      <w:divBdr>
        <w:top w:val="none" w:sz="0" w:space="0" w:color="auto"/>
        <w:left w:val="none" w:sz="0" w:space="0" w:color="auto"/>
        <w:bottom w:val="none" w:sz="0" w:space="0" w:color="auto"/>
        <w:right w:val="none" w:sz="0" w:space="0" w:color="auto"/>
      </w:divBdr>
    </w:div>
    <w:div w:id="1617172956">
      <w:bodyDiv w:val="1"/>
      <w:marLeft w:val="0"/>
      <w:marRight w:val="0"/>
      <w:marTop w:val="0"/>
      <w:marBottom w:val="0"/>
      <w:divBdr>
        <w:top w:val="none" w:sz="0" w:space="0" w:color="auto"/>
        <w:left w:val="none" w:sz="0" w:space="0" w:color="auto"/>
        <w:bottom w:val="none" w:sz="0" w:space="0" w:color="auto"/>
        <w:right w:val="none" w:sz="0" w:space="0" w:color="auto"/>
      </w:divBdr>
    </w:div>
    <w:div w:id="1622877462">
      <w:bodyDiv w:val="1"/>
      <w:marLeft w:val="0"/>
      <w:marRight w:val="0"/>
      <w:marTop w:val="0"/>
      <w:marBottom w:val="0"/>
      <w:divBdr>
        <w:top w:val="none" w:sz="0" w:space="0" w:color="auto"/>
        <w:left w:val="none" w:sz="0" w:space="0" w:color="auto"/>
        <w:bottom w:val="none" w:sz="0" w:space="0" w:color="auto"/>
        <w:right w:val="none" w:sz="0" w:space="0" w:color="auto"/>
      </w:divBdr>
    </w:div>
    <w:div w:id="1642080120">
      <w:bodyDiv w:val="1"/>
      <w:marLeft w:val="0"/>
      <w:marRight w:val="0"/>
      <w:marTop w:val="0"/>
      <w:marBottom w:val="0"/>
      <w:divBdr>
        <w:top w:val="none" w:sz="0" w:space="0" w:color="auto"/>
        <w:left w:val="none" w:sz="0" w:space="0" w:color="auto"/>
        <w:bottom w:val="none" w:sz="0" w:space="0" w:color="auto"/>
        <w:right w:val="none" w:sz="0" w:space="0" w:color="auto"/>
      </w:divBdr>
    </w:div>
    <w:div w:id="1643384501">
      <w:bodyDiv w:val="1"/>
      <w:marLeft w:val="0"/>
      <w:marRight w:val="0"/>
      <w:marTop w:val="0"/>
      <w:marBottom w:val="0"/>
      <w:divBdr>
        <w:top w:val="none" w:sz="0" w:space="0" w:color="auto"/>
        <w:left w:val="none" w:sz="0" w:space="0" w:color="auto"/>
        <w:bottom w:val="none" w:sz="0" w:space="0" w:color="auto"/>
        <w:right w:val="none" w:sz="0" w:space="0" w:color="auto"/>
      </w:divBdr>
    </w:div>
    <w:div w:id="1644505604">
      <w:bodyDiv w:val="1"/>
      <w:marLeft w:val="0"/>
      <w:marRight w:val="0"/>
      <w:marTop w:val="0"/>
      <w:marBottom w:val="0"/>
      <w:divBdr>
        <w:top w:val="none" w:sz="0" w:space="0" w:color="auto"/>
        <w:left w:val="none" w:sz="0" w:space="0" w:color="auto"/>
        <w:bottom w:val="none" w:sz="0" w:space="0" w:color="auto"/>
        <w:right w:val="none" w:sz="0" w:space="0" w:color="auto"/>
      </w:divBdr>
    </w:div>
    <w:div w:id="1662735168">
      <w:bodyDiv w:val="1"/>
      <w:marLeft w:val="0"/>
      <w:marRight w:val="0"/>
      <w:marTop w:val="0"/>
      <w:marBottom w:val="0"/>
      <w:divBdr>
        <w:top w:val="none" w:sz="0" w:space="0" w:color="auto"/>
        <w:left w:val="none" w:sz="0" w:space="0" w:color="auto"/>
        <w:bottom w:val="none" w:sz="0" w:space="0" w:color="auto"/>
        <w:right w:val="none" w:sz="0" w:space="0" w:color="auto"/>
      </w:divBdr>
    </w:div>
    <w:div w:id="1698503430">
      <w:bodyDiv w:val="1"/>
      <w:marLeft w:val="0"/>
      <w:marRight w:val="0"/>
      <w:marTop w:val="0"/>
      <w:marBottom w:val="0"/>
      <w:divBdr>
        <w:top w:val="none" w:sz="0" w:space="0" w:color="auto"/>
        <w:left w:val="none" w:sz="0" w:space="0" w:color="auto"/>
        <w:bottom w:val="none" w:sz="0" w:space="0" w:color="auto"/>
        <w:right w:val="none" w:sz="0" w:space="0" w:color="auto"/>
      </w:divBdr>
    </w:div>
    <w:div w:id="1702314173">
      <w:bodyDiv w:val="1"/>
      <w:marLeft w:val="0"/>
      <w:marRight w:val="0"/>
      <w:marTop w:val="0"/>
      <w:marBottom w:val="0"/>
      <w:divBdr>
        <w:top w:val="none" w:sz="0" w:space="0" w:color="auto"/>
        <w:left w:val="none" w:sz="0" w:space="0" w:color="auto"/>
        <w:bottom w:val="none" w:sz="0" w:space="0" w:color="auto"/>
        <w:right w:val="none" w:sz="0" w:space="0" w:color="auto"/>
      </w:divBdr>
    </w:div>
    <w:div w:id="1710496959">
      <w:bodyDiv w:val="1"/>
      <w:marLeft w:val="0"/>
      <w:marRight w:val="0"/>
      <w:marTop w:val="0"/>
      <w:marBottom w:val="0"/>
      <w:divBdr>
        <w:top w:val="none" w:sz="0" w:space="0" w:color="auto"/>
        <w:left w:val="none" w:sz="0" w:space="0" w:color="auto"/>
        <w:bottom w:val="none" w:sz="0" w:space="0" w:color="auto"/>
        <w:right w:val="none" w:sz="0" w:space="0" w:color="auto"/>
      </w:divBdr>
    </w:div>
    <w:div w:id="1731687790">
      <w:bodyDiv w:val="1"/>
      <w:marLeft w:val="0"/>
      <w:marRight w:val="0"/>
      <w:marTop w:val="0"/>
      <w:marBottom w:val="0"/>
      <w:divBdr>
        <w:top w:val="none" w:sz="0" w:space="0" w:color="auto"/>
        <w:left w:val="none" w:sz="0" w:space="0" w:color="auto"/>
        <w:bottom w:val="none" w:sz="0" w:space="0" w:color="auto"/>
        <w:right w:val="none" w:sz="0" w:space="0" w:color="auto"/>
      </w:divBdr>
    </w:div>
    <w:div w:id="1780639409">
      <w:bodyDiv w:val="1"/>
      <w:marLeft w:val="0"/>
      <w:marRight w:val="0"/>
      <w:marTop w:val="0"/>
      <w:marBottom w:val="0"/>
      <w:divBdr>
        <w:top w:val="none" w:sz="0" w:space="0" w:color="auto"/>
        <w:left w:val="none" w:sz="0" w:space="0" w:color="auto"/>
        <w:bottom w:val="none" w:sz="0" w:space="0" w:color="auto"/>
        <w:right w:val="none" w:sz="0" w:space="0" w:color="auto"/>
      </w:divBdr>
    </w:div>
    <w:div w:id="1787772338">
      <w:bodyDiv w:val="1"/>
      <w:marLeft w:val="0"/>
      <w:marRight w:val="0"/>
      <w:marTop w:val="0"/>
      <w:marBottom w:val="0"/>
      <w:divBdr>
        <w:top w:val="none" w:sz="0" w:space="0" w:color="auto"/>
        <w:left w:val="none" w:sz="0" w:space="0" w:color="auto"/>
        <w:bottom w:val="none" w:sz="0" w:space="0" w:color="auto"/>
        <w:right w:val="none" w:sz="0" w:space="0" w:color="auto"/>
      </w:divBdr>
    </w:div>
    <w:div w:id="1939289393">
      <w:bodyDiv w:val="1"/>
      <w:marLeft w:val="0"/>
      <w:marRight w:val="0"/>
      <w:marTop w:val="0"/>
      <w:marBottom w:val="0"/>
      <w:divBdr>
        <w:top w:val="none" w:sz="0" w:space="0" w:color="auto"/>
        <w:left w:val="none" w:sz="0" w:space="0" w:color="auto"/>
        <w:bottom w:val="none" w:sz="0" w:space="0" w:color="auto"/>
        <w:right w:val="none" w:sz="0" w:space="0" w:color="auto"/>
      </w:divBdr>
    </w:div>
    <w:div w:id="1974827691">
      <w:bodyDiv w:val="1"/>
      <w:marLeft w:val="0"/>
      <w:marRight w:val="0"/>
      <w:marTop w:val="0"/>
      <w:marBottom w:val="0"/>
      <w:divBdr>
        <w:top w:val="none" w:sz="0" w:space="0" w:color="auto"/>
        <w:left w:val="none" w:sz="0" w:space="0" w:color="auto"/>
        <w:bottom w:val="none" w:sz="0" w:space="0" w:color="auto"/>
        <w:right w:val="none" w:sz="0" w:space="0" w:color="auto"/>
      </w:divBdr>
    </w:div>
    <w:div w:id="1984961778">
      <w:bodyDiv w:val="1"/>
      <w:marLeft w:val="0"/>
      <w:marRight w:val="0"/>
      <w:marTop w:val="0"/>
      <w:marBottom w:val="0"/>
      <w:divBdr>
        <w:top w:val="none" w:sz="0" w:space="0" w:color="auto"/>
        <w:left w:val="none" w:sz="0" w:space="0" w:color="auto"/>
        <w:bottom w:val="none" w:sz="0" w:space="0" w:color="auto"/>
        <w:right w:val="none" w:sz="0" w:space="0" w:color="auto"/>
      </w:divBdr>
    </w:div>
    <w:div w:id="1985768427">
      <w:bodyDiv w:val="1"/>
      <w:marLeft w:val="0"/>
      <w:marRight w:val="0"/>
      <w:marTop w:val="0"/>
      <w:marBottom w:val="0"/>
      <w:divBdr>
        <w:top w:val="none" w:sz="0" w:space="0" w:color="auto"/>
        <w:left w:val="none" w:sz="0" w:space="0" w:color="auto"/>
        <w:bottom w:val="none" w:sz="0" w:space="0" w:color="auto"/>
        <w:right w:val="none" w:sz="0" w:space="0" w:color="auto"/>
      </w:divBdr>
    </w:div>
    <w:div w:id="2022971820">
      <w:bodyDiv w:val="1"/>
      <w:marLeft w:val="0"/>
      <w:marRight w:val="0"/>
      <w:marTop w:val="0"/>
      <w:marBottom w:val="0"/>
      <w:divBdr>
        <w:top w:val="none" w:sz="0" w:space="0" w:color="auto"/>
        <w:left w:val="none" w:sz="0" w:space="0" w:color="auto"/>
        <w:bottom w:val="none" w:sz="0" w:space="0" w:color="auto"/>
        <w:right w:val="none" w:sz="0" w:space="0" w:color="auto"/>
      </w:divBdr>
    </w:div>
    <w:div w:id="2050295748">
      <w:bodyDiv w:val="1"/>
      <w:marLeft w:val="0"/>
      <w:marRight w:val="0"/>
      <w:marTop w:val="0"/>
      <w:marBottom w:val="0"/>
      <w:divBdr>
        <w:top w:val="none" w:sz="0" w:space="0" w:color="auto"/>
        <w:left w:val="none" w:sz="0" w:space="0" w:color="auto"/>
        <w:bottom w:val="none" w:sz="0" w:space="0" w:color="auto"/>
        <w:right w:val="none" w:sz="0" w:space="0" w:color="auto"/>
      </w:divBdr>
    </w:div>
    <w:div w:id="2107650516">
      <w:bodyDiv w:val="1"/>
      <w:marLeft w:val="0"/>
      <w:marRight w:val="0"/>
      <w:marTop w:val="0"/>
      <w:marBottom w:val="0"/>
      <w:divBdr>
        <w:top w:val="none" w:sz="0" w:space="0" w:color="auto"/>
        <w:left w:val="none" w:sz="0" w:space="0" w:color="auto"/>
        <w:bottom w:val="none" w:sz="0" w:space="0" w:color="auto"/>
        <w:right w:val="none" w:sz="0" w:space="0" w:color="auto"/>
      </w:divBdr>
    </w:div>
    <w:div w:id="2123376882">
      <w:bodyDiv w:val="1"/>
      <w:marLeft w:val="0"/>
      <w:marRight w:val="0"/>
      <w:marTop w:val="0"/>
      <w:marBottom w:val="0"/>
      <w:divBdr>
        <w:top w:val="none" w:sz="0" w:space="0" w:color="auto"/>
        <w:left w:val="none" w:sz="0" w:space="0" w:color="auto"/>
        <w:bottom w:val="none" w:sz="0" w:space="0" w:color="auto"/>
        <w:right w:val="none" w:sz="0" w:space="0" w:color="auto"/>
      </w:divBdr>
    </w:div>
    <w:div w:id="214094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41A941-15BB-49E4-B02D-A0D60C381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1606</Words>
  <Characters>11020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рвс</dc:creator>
  <cp:lastModifiedBy>Элеонора Г. Баладыга</cp:lastModifiedBy>
  <cp:revision>9</cp:revision>
  <cp:lastPrinted>2021-04-20T06:41:00Z</cp:lastPrinted>
  <dcterms:created xsi:type="dcterms:W3CDTF">2026-01-06T06:50:00Z</dcterms:created>
  <dcterms:modified xsi:type="dcterms:W3CDTF">2026-06-11T06:32:00Z</dcterms:modified>
</cp:coreProperties>
</file>