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3" w:rsidRDefault="00C0129B">
      <w:pPr>
        <w:spacing w:before="82"/>
        <w:ind w:left="2066" w:right="2151"/>
        <w:jc w:val="center"/>
        <w:rPr>
          <w:b/>
          <w:i/>
        </w:rPr>
      </w:pPr>
      <w:r>
        <w:rPr>
          <w:b/>
          <w:i/>
        </w:rPr>
        <w:t>Места п</w:t>
      </w:r>
      <w:bookmarkStart w:id="0" w:name="_GoBack"/>
      <w:bookmarkEnd w:id="0"/>
      <w:r w:rsidR="00121563">
        <w:rPr>
          <w:b/>
          <w:i/>
        </w:rPr>
        <w:t>рохождени</w:t>
      </w:r>
      <w:r>
        <w:rPr>
          <w:b/>
          <w:i/>
        </w:rPr>
        <w:t>я</w:t>
      </w:r>
      <w:r w:rsidR="00121563">
        <w:rPr>
          <w:b/>
          <w:i/>
        </w:rPr>
        <w:t xml:space="preserve"> практики </w:t>
      </w:r>
    </w:p>
    <w:p w:rsidR="00DA555A" w:rsidRPr="00EE59B0" w:rsidRDefault="00121563">
      <w:pPr>
        <w:spacing w:before="82"/>
        <w:ind w:left="2066" w:right="2151"/>
        <w:jc w:val="center"/>
        <w:rPr>
          <w:b/>
          <w:i/>
        </w:rPr>
      </w:pPr>
      <w:r>
        <w:rPr>
          <w:b/>
          <w:i/>
        </w:rPr>
        <w:t>для сайта</w:t>
      </w:r>
    </w:p>
    <w:p w:rsidR="00DA555A" w:rsidRPr="00EE59B0" w:rsidRDefault="00DA555A">
      <w:pPr>
        <w:pStyle w:val="a3"/>
        <w:spacing w:before="6"/>
        <w:rPr>
          <w:b/>
          <w:i/>
          <w:sz w:val="10"/>
        </w:rPr>
      </w:pPr>
    </w:p>
    <w:tbl>
      <w:tblPr>
        <w:tblStyle w:val="TableNormal"/>
        <w:tblW w:w="1053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819"/>
        <w:gridCol w:w="5109"/>
      </w:tblGrid>
      <w:tr w:rsidR="00EE59B0" w:rsidRPr="00EE59B0" w:rsidTr="00ED1C14">
        <w:trPr>
          <w:trHeight w:val="729"/>
        </w:trPr>
        <w:tc>
          <w:tcPr>
            <w:tcW w:w="605" w:type="dxa"/>
          </w:tcPr>
          <w:p w:rsidR="00EE59B0" w:rsidRPr="00EE59B0" w:rsidRDefault="00ED1C14" w:rsidP="00ED1C14">
            <w:pPr>
              <w:jc w:val="center"/>
              <w:rPr>
                <w:rStyle w:val="a7"/>
                <w:b w:val="0"/>
                <w:i w:val="0"/>
                <w:color w:val="auto"/>
              </w:rPr>
            </w:pPr>
            <w:r>
              <w:rPr>
                <w:rStyle w:val="a7"/>
                <w:b w:val="0"/>
                <w:i w:val="0"/>
                <w:color w:val="auto"/>
              </w:rPr>
              <w:t>№</w:t>
            </w: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jc w:val="center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Название предприятия</w:t>
            </w:r>
          </w:p>
        </w:tc>
        <w:tc>
          <w:tcPr>
            <w:tcW w:w="0" w:type="auto"/>
          </w:tcPr>
          <w:p w:rsidR="00EE59B0" w:rsidRPr="00EE59B0" w:rsidRDefault="00EE59B0" w:rsidP="00ED1C14">
            <w:pPr>
              <w:ind w:left="123" w:right="142"/>
              <w:jc w:val="center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Адрес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Министерство труда и социального развития Краснодарского края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Чапаева, 58,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каб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. 613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«ТД «ПЕРЕКРЕСТОК»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Восточно-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Кругликовская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42/3 строение 1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«АГРОТОРГ»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Гаражная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д.83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«ФОРТУНА»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Тюляева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д.21/1 литера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«Парк»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Постовая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д.34, стр.114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«Кубань Строй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Снаб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Сормовская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3/7, офис.309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«Ро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ст Стр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ой Комплект»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Республика Адыгея, Тахтамукайский район, ПГТ Яблоновский ул. Гагарина, д.190, к.2, пом.3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«ЭНЕРГОГАЗ-КРАСНОДАР»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Красных партизан, д.301/229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Альдахлеб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Горького, д.131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ЗАО «Группа СЕ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Б-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»Восток»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Дзержинского, д.100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ИТ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 xml:space="preserve"> ЭНД ТРИП»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Восточно-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Кругликовская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д.26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«СОЮЗ-92»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Гоголя, д.91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АО «Независимая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энергосбытовая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компания Краснодарского края», (АО «НЭСК»)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Переправный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пер., д. 13, офис 101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ЧОО «АСГАРД»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Бабушкина, д.189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«ТФН»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Селезнева, д.173, офис 33</w:t>
            </w:r>
          </w:p>
        </w:tc>
      </w:tr>
      <w:tr w:rsidR="00EE59B0" w:rsidRPr="00EE59B0" w:rsidTr="00484942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«Касторама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РУС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ш.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Нефтянников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д.40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Снабэнергоресурс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Зиповская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д.5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«Агропромышленная фирма «Мир»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Усть-Лабинский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район, ст. Воронежская, ул. Ленина, 51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«Полтавская нефтебаза»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Суворов, д.51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НьюБизнесЛайн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г. Москва, наб. Академика Туполева, д.15, корп.5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«ТеплоДар94»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Кубанская Набережная, д.33, офис 29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«АМК-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Чеховъ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Гоголя (Пашковский Жилой Массив тер.), д.65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«МАКСТРЭЙД»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Российская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д.72/4, офис 40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«Радикал»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Тихорецкая, д.5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СтройПласт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Уральская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д.99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Югстрой-Энергосбыт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 (ООО «ЮСЭС»)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Красноармейкая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д.36, офис 208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«АРОМА»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Сочи,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Донская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 xml:space="preserve"> (Центральный район), д.16</w:t>
            </w:r>
          </w:p>
        </w:tc>
      </w:tr>
      <w:tr w:rsidR="00EE59B0" w:rsidRPr="00EE59B0" w:rsidTr="00BF74D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Чао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-Какао»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Коммунаров, д.276/1, помещение 2,3,4,5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Фирма «Калория»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Каневской район, станица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Стародеревянковская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ул. Украинская, д.100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«МЕРКУРИЙ»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Солнечная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д.10/4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ЛиМар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Сочи, село Раздольное, ул. Механизаторов, д.2/3, помещение 37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«ГРАН-АРТ»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Игнатова, д.18, корпус 1</w:t>
            </w:r>
            <w:proofErr w:type="gramEnd"/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«ТАНДОР»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Северная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д.353, офис 511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«РУСЬ-1»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Лизы Чайкиной, д.17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«Т-ИНВЕСТ»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им. Фёдора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Лузана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д.19, офис 15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«АЛВЕР»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Кубанская Набережная, д.31/1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«Юг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Фарма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Краснодар»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Трудовой Славы, д.14/4</w:t>
            </w:r>
            <w:proofErr w:type="gramEnd"/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«Прима»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Комсомольская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д.47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«ОЛИВА»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Московская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д.91/1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Matreshka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Яна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Полуяна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51/1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«Компания по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девелопменту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горнолыжного курорта «Роза-Хутор»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Сочи, с.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Эсто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-Садок, ул. Каменка, д.1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«Формула»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Красных Партизан, д.236/238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Унитарная некоммерческая организация «Фонд развития инновации Краснодарского края»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Северная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д.405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Министерство природных ресурсов Краснодарского края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Северная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275/1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ГУП КК «Краснодарский краевой инновационный центр развития малого и среднего бизнеса»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Кавказский р-н, г. Кропоткин, ул. Гагарина, д.36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Департамент инвестиции и развития малого и среднего предпринимательства Краснодарского края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Красная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57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Отделение фонда пенсионного и социального страхования Российской Федерации по Краснодарскому краю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им.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Хакурате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д.8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Департамент имущественных отношений Краснодарского края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Гимназическая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36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ГКУ КК «Центр развития торговли»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Мира, д. 28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Администрация муниципального образования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Энемское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городское поселение»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Республика Адыгея, ПГТ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Энем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ул. Чкалова, 13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ГКУ Краснодарского края «Управление социальной защиты населения»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ст-ца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Староминская, ул. Красная, д.1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МолПромКубань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Армавир, ул. Мичурина, д.2, литер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 xml:space="preserve"> А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помещение 24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«Сервис Ключ»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г. Ростов-на-Дону,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Орская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д.10/4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Новтек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им. Профессора Рудакова, д.15,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литкр</w:t>
            </w:r>
            <w:proofErr w:type="spellEnd"/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 xml:space="preserve"> А</w:t>
            </w:r>
            <w:proofErr w:type="gramEnd"/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Военторг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-Ритейл»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Мурманская область,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Печенгский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район, ПГТ Печенга, ул. Стадионная, д.7А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Фирма «Три богатыря»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Белореченск,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Железнодорожная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д.127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Авдэй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Алма-Атинская, д. 57, офис 2,8,9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«Лента»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Новороссийск, ул. Григорьева, д.1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Хорека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Групп Партнер»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Митрофана Седина, д.19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«РАССВЕТ»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Усть-Лабинский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р-н, г. Усть-</w:t>
            </w:r>
            <w:r w:rsidRPr="00EE59B0">
              <w:rPr>
                <w:rStyle w:val="a7"/>
                <w:b w:val="0"/>
                <w:i w:val="0"/>
                <w:color w:val="auto"/>
              </w:rPr>
              <w:lastRenderedPageBreak/>
              <w:t>Лабинск, ул. Тельмана, д. 47, офис 10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«Комбинат Здорового Питания»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пер. Константиновский, д.26 /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Ковтюха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д.98</w:t>
            </w:r>
            <w:proofErr w:type="gramEnd"/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«Открытая кухня»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Гоголя, д.68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«КАФЕ КАПРИ»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Красная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д.143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«ТВК-Р»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Красных Партизан, д.173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«ЛЮБИМЫЕ ГОСТИ»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Уральская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д.79/1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ОАО «АГРОНОМ»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п. Агроном, ул. Почтовая, 16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Муниципальное казенное учреждение «Краснодарский научно-методический центр»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Коммунаров, 150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«СПЕЦТЕХМИР»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Бородинская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д.154/12, офис 7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«ОРАС»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Ростовское шоссе, д.22</w:t>
            </w:r>
          </w:p>
        </w:tc>
      </w:tr>
      <w:tr w:rsidR="00EE59B0" w:rsidRPr="00EE59B0" w:rsidTr="00ED6609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«МНУ-1 Корпорации АК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Электросевкавмонтаж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 (ЭСКМ)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им.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Демуса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М.Н., литер А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1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офис 45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Алюмил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ЮГ»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переулок Звездный, д.15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ЛазерПром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</w:t>
            </w:r>
            <w:r w:rsidRPr="00EE59B0">
              <w:rPr>
                <w:rStyle w:val="TableNormal"/>
                <w:b/>
                <w:i/>
              </w:rPr>
              <w:t xml:space="preserve"> </w:t>
            </w:r>
            <w:r w:rsidRPr="00EE59B0">
              <w:rPr>
                <w:rStyle w:val="a7"/>
                <w:b w:val="0"/>
                <w:i w:val="0"/>
                <w:color w:val="auto"/>
              </w:rPr>
              <w:t>Красных Партизан, д.13, к.5, помещение 14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«НЕЗАВИСИМЫЙ ЭКСПЕРТ»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Орджоникидзе, д.2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Горводоканал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Ханты-Мансийский автономный округ-Югра, г. Когалым, ул. Дружбы Народов, д.41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ЭНЕРГО БЛОК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Московская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д.123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ЗАО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Кореновский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молочно-консервный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 xml:space="preserve"> комбинат»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Кореновск, ул. Тимашевская, 16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«Научно-производственное предприятие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Нефтехим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Захарова, д.4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Неведов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Групп»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Новодмитровская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д.2, корпус 2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«Петрушка»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Коммунаров, д.268, литер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 xml:space="preserve"> А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помещение 65/3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«СТАРЫЙ КОЛОДЕЦ»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Раздельная, д.45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Новокубанский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молочный комбинат»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Новокубанский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район, ст.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Прочноокопская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ул. Ленина, д.156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Агропродукт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ст. Новотитаровская, ул. Ленина, д.169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«Тепловая Транспортная Компания»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проезд Мирный, д.4/1, офис 201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«Росток»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Красных Партизан, д.2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ЗАО «Пансионат «Ромашка»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Сочи,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Сибирская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15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«ЮФО ГРУП»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Ставропольская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д.133, помещение 2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«ЛУКОЙЛ-ЮГНЕФТЕПРОДУКТ»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. Белая глина, ул. Южная, д.8, 8А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«Кубанский пищекомбинат»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Усть-Лабинский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район, ст.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Ладожская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ул. Коншиных, д.113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«СИЛИКАТ»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Гулькевичский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р-н, г. Гулькевичи, тер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Промзона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а/я 10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«САЛЮС»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Сормовская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д.7, литер Г, помещение 222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«АДОНИС»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Республика Крым, Белогорский район, город Белогорск, ул. Гагарина, д.4, кв.13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ПАО КБ «Центр-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инвест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», Филиал №8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r w:rsidRPr="00EE59B0">
              <w:rPr>
                <w:rStyle w:val="a7"/>
                <w:b w:val="0"/>
                <w:i w:val="0"/>
                <w:color w:val="auto"/>
              </w:rPr>
              <w:lastRenderedPageBreak/>
              <w:t>Октябрьская / ул. Северная, д.183/326</w:t>
            </w:r>
            <w:proofErr w:type="gramEnd"/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«КУБАНЬСТРОЙБЕТОН»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Ставропольская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д.5, кабинет 501</w:t>
            </w:r>
          </w:p>
        </w:tc>
      </w:tr>
      <w:tr w:rsidR="00EE59B0" w:rsidRPr="00EE59B0" w:rsidTr="008950CD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Муниципальное унитарное предприятие «Городская ярмарка»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Атарбекова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1, литер 3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«СЛАВЯНОЧКА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Сормовская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д.2/2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«Краснодарский завод металлоконструкций»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Захарова, д.10/2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«ДОЛОМИТ»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Лабинский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район, г. Лабинск, ул. Фрунзе, д.2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Фирма «АГРОКОМПЛЕКС им. Н.И. Ткачева»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Старокубанская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д.6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АвтоВЕГА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Ким, д.147, офис 33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«ДОКБРАИН»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Бабушкина, д.220, помещение 11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Интерторг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-Агро»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Зиповская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д.5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Торговый дом «Каравай Кубани»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Ставропольская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д.206, офис 401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ИВА-ГРУПП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Лизы Чайкиной, д.2/6, литер Г</w:t>
            </w:r>
            <w:proofErr w:type="gramEnd"/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«Галерея»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Володи Головатого, д.311, помещение 65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«ВКУСНЫЕ ИСТОРИИ»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Дзержинского, д.100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ОАО «ВЕРХНЕБАКАНСКИЙ ЦЕМЕНТНЫЙ ЗАВОД»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Новороссийск,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Орловская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д.11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«ТНР»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Новороссийск, ул.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Революции 1905, д.19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Специализированный застройщик «ССК»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Фадеева, д.21, 110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ТД «ИНТЕРКОМ»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Круговая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д.50, офис 3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«АФИПСКИЙ ХЛЕБОКОМБИНАТ»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Северский район, ПГТ Афипский,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Краснодарская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д.15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«Ручеек»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</w:t>
            </w:r>
            <w:r w:rsidRPr="00EE59B0">
              <w:rPr>
                <w:rStyle w:val="a7"/>
                <w:b w:val="0"/>
                <w:i w:val="0"/>
                <w:color w:val="auto"/>
              </w:rPr>
              <w:t>Горячий Ключ</w:t>
            </w:r>
            <w:r w:rsidRPr="00EE59B0">
              <w:rPr>
                <w:rStyle w:val="a7"/>
                <w:b w:val="0"/>
                <w:i w:val="0"/>
                <w:color w:val="auto"/>
              </w:rPr>
              <w:t>, ул.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Новонабережная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д.66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МастерТехСервис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Одесская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д.45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«МЕБЕЛЬ ЮГА»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Сергиевская, д.51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«Тандер»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Леваневского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 185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Седин-Компьютерные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 xml:space="preserve"> Технологии»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Захарова, д.8, литер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 xml:space="preserve"> С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офис 26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Строительно-инвестиционная корпорация «ДЕВЕЛОПМЕНТ-ЮГ»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Московская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 59/1, офис 255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«Екатерина»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Олега Кошевого, д.104, помещение 1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Оптторг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-Гигиена»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Темрюкская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д.54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«ГВИН-СЕРВИС»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Зиповская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д.39</w:t>
            </w:r>
          </w:p>
        </w:tc>
      </w:tr>
      <w:tr w:rsidR="00EE59B0" w:rsidRPr="00EE59B0" w:rsidTr="004248E4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«Алл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Тактикал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Комбат»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Ставропольский край, г. Ставрополь, ул. Лермонтова, д.189/1, офис 5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«Строй-Инвест»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п. Мостовской, ул. Ленина, д.12, корпус 1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«БУМАГА-С» Краснодарский филиал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Текстильная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д.19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«ЮГ-СВЯЗЬ»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проезд </w:t>
            </w:r>
            <w:r w:rsidRPr="00EE59B0">
              <w:rPr>
                <w:rStyle w:val="a7"/>
                <w:b w:val="0"/>
                <w:i w:val="0"/>
                <w:color w:val="auto"/>
              </w:rPr>
              <w:lastRenderedPageBreak/>
              <w:t>Одесский, д.4, офис 32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«СК Русь-Строй»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Гидростроителей, д.63, помещение 14,15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АО «МФК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ДжамильКо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 филиал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Джамилько-Спб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г. Москва, пл. Трубная, д. 2,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эт</w:t>
            </w:r>
            <w:proofErr w:type="spellEnd"/>
            <w:r w:rsidR="001A1070">
              <w:rPr>
                <w:rStyle w:val="a7"/>
                <w:b w:val="0"/>
                <w:i w:val="0"/>
                <w:color w:val="auto"/>
              </w:rPr>
              <w:t>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1, пом</w:t>
            </w:r>
            <w:r w:rsidR="001A1070">
              <w:rPr>
                <w:rStyle w:val="a7"/>
                <w:b w:val="0"/>
                <w:i w:val="0"/>
                <w:color w:val="auto"/>
              </w:rPr>
              <w:t>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I, ком 55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АО «Краснодарский завод промышленных минералов»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1A107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>
              <w:rPr>
                <w:rStyle w:val="a7"/>
                <w:b w:val="0"/>
                <w:i w:val="0"/>
                <w:color w:val="auto"/>
              </w:rPr>
              <w:t xml:space="preserve">Краснодарский край, ПГТ </w:t>
            </w:r>
            <w:proofErr w:type="spellStart"/>
            <w:r w:rsidR="00EE59B0" w:rsidRPr="00EE59B0">
              <w:rPr>
                <w:rStyle w:val="a7"/>
                <w:b w:val="0"/>
                <w:i w:val="0"/>
                <w:color w:val="auto"/>
              </w:rPr>
              <w:t>Ильский</w:t>
            </w:r>
            <w:proofErr w:type="spellEnd"/>
            <w:r w:rsidR="00EE59B0" w:rsidRPr="00EE59B0">
              <w:rPr>
                <w:rStyle w:val="a7"/>
                <w:b w:val="0"/>
                <w:i w:val="0"/>
                <w:color w:val="auto"/>
              </w:rPr>
              <w:t>, ул. Нефтяников, 4, офис 1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Стол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.р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у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п. Березовый, д.61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«КОМПАНИЯ ВИКО-НК»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Казачья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д.57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«ПРОМЕТЕЙ»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Геленджик, ул. Ленина, д.12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«Ариэль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Пласткомплект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 Филиал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Заводская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 xml:space="preserve"> (Пашковский Жилой Массив тер.), д.32, помещение 16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«ТЭК-ТАТ»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Коммунаров, д.276/2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«Перспектива»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им. Володи Головатого, д.306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«Экстрим»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Уральская, д.99, литер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 xml:space="preserve"> И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помещение 6/37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«Фабрика №1»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Зиповская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д.5, корпус 4, офис 31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«Полимер Трейд»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Красных Партизан, д.2/1, литер 6, помещение 11,11/1,11/2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«ВЕРИГО»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г. Москва, ул. Василисы Кожиной, д.1, помещение 6, офис 3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«М.А.Я.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Усть-Лабинский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район, г. Усть-Лабинск, ул. Мира, д.54-56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ООО «Джаз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Тревел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Красноармейская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д.45</w:t>
            </w:r>
          </w:p>
        </w:tc>
      </w:tr>
      <w:tr w:rsidR="00EE59B0" w:rsidRPr="00EE59B0" w:rsidTr="001A1070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«Безе»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Зиповская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д.5, корпус 4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ЦехГруппЮг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Карасунская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д.82/2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ГУП КК «Гостиничный комплекс»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Постовая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д.41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Бауцентр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 xml:space="preserve"> Рус», Филиал «Южный»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Ростовское шоссе, д.28/7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«Ашан»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</w:t>
            </w:r>
            <w:r w:rsidRPr="00EE59B0">
              <w:rPr>
                <w:rStyle w:val="a7"/>
                <w:b w:val="0"/>
                <w:i w:val="0"/>
                <w:color w:val="auto"/>
              </w:rPr>
              <w:t xml:space="preserve">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Уральская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д.79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ФИЛИАЛ ООО «МЕТРО Кэш энд Керри»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Ростовское шоссе, д.</w:t>
            </w:r>
            <w:r w:rsidRPr="00EE59B0">
              <w:rPr>
                <w:rStyle w:val="a7"/>
                <w:b w:val="0"/>
                <w:i w:val="0"/>
                <w:color w:val="auto"/>
              </w:rPr>
              <w:t>30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«ШЕФ МАРКЕТ»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Ипподромная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д.10Б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«Система ПБО», «Вкусно и точка»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spellStart"/>
            <w:r w:rsidRPr="00EE59B0">
              <w:rPr>
                <w:rStyle w:val="a7"/>
                <w:b w:val="0"/>
                <w:i w:val="0"/>
                <w:color w:val="auto"/>
              </w:rPr>
              <w:t>Сормовская</w:t>
            </w:r>
            <w:proofErr w:type="spellEnd"/>
            <w:r w:rsidRPr="00EE59B0">
              <w:rPr>
                <w:rStyle w:val="a7"/>
                <w:b w:val="0"/>
                <w:i w:val="0"/>
                <w:color w:val="auto"/>
              </w:rPr>
              <w:t>, д.1/5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НЧОУ «СОШ-интернат «ФК «Краснодар»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Краснодарский край, г. Краснодар, ул. Жлобы, 114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«Домашний Интерьер»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r w:rsidRPr="00EE59B0">
              <w:rPr>
                <w:rStyle w:val="a7"/>
                <w:b w:val="0"/>
                <w:i w:val="0"/>
                <w:color w:val="auto"/>
              </w:rPr>
              <w:t>Дзержинского, д.100</w:t>
            </w:r>
          </w:p>
        </w:tc>
      </w:tr>
      <w:tr w:rsidR="00EE59B0" w:rsidRPr="00EE59B0" w:rsidTr="00121563">
        <w:trPr>
          <w:trHeight w:val="70"/>
        </w:trPr>
        <w:tc>
          <w:tcPr>
            <w:tcW w:w="605" w:type="dxa"/>
          </w:tcPr>
          <w:p w:rsidR="00EE59B0" w:rsidRPr="00EE59B0" w:rsidRDefault="00EE59B0" w:rsidP="00ED1C14">
            <w:pPr>
              <w:pStyle w:val="a5"/>
              <w:numPr>
                <w:ilvl w:val="0"/>
                <w:numId w:val="1"/>
              </w:numPr>
              <w:ind w:left="463"/>
              <w:jc w:val="center"/>
              <w:rPr>
                <w:rStyle w:val="a7"/>
                <w:b w:val="0"/>
                <w:i w:val="0"/>
                <w:color w:val="auto"/>
              </w:rPr>
            </w:pPr>
          </w:p>
        </w:tc>
        <w:tc>
          <w:tcPr>
            <w:tcW w:w="4819" w:type="dxa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>ООО «НИБОРА»</w:t>
            </w:r>
          </w:p>
        </w:tc>
        <w:tc>
          <w:tcPr>
            <w:tcW w:w="0" w:type="auto"/>
            <w:shd w:val="clear" w:color="auto" w:fill="auto"/>
          </w:tcPr>
          <w:p w:rsidR="00EE59B0" w:rsidRPr="00EE59B0" w:rsidRDefault="00EE59B0" w:rsidP="00ED1C14">
            <w:pPr>
              <w:ind w:left="123" w:right="142"/>
              <w:rPr>
                <w:rStyle w:val="a7"/>
                <w:b w:val="0"/>
                <w:i w:val="0"/>
                <w:color w:val="auto"/>
              </w:rPr>
            </w:pPr>
            <w:r w:rsidRPr="00EE59B0">
              <w:rPr>
                <w:rStyle w:val="a7"/>
                <w:b w:val="0"/>
                <w:i w:val="0"/>
                <w:color w:val="auto"/>
              </w:rPr>
              <w:t xml:space="preserve">Краснодарский край, г. Краснодар, ул. </w:t>
            </w:r>
            <w:proofErr w:type="gramStart"/>
            <w:r w:rsidRPr="00EE59B0">
              <w:rPr>
                <w:rStyle w:val="a7"/>
                <w:b w:val="0"/>
                <w:i w:val="0"/>
                <w:color w:val="auto"/>
              </w:rPr>
              <w:t>Российская</w:t>
            </w:r>
            <w:proofErr w:type="gramEnd"/>
            <w:r w:rsidRPr="00EE59B0">
              <w:rPr>
                <w:rStyle w:val="a7"/>
                <w:b w:val="0"/>
                <w:i w:val="0"/>
                <w:color w:val="auto"/>
              </w:rPr>
              <w:t>, д.70</w:t>
            </w:r>
          </w:p>
        </w:tc>
      </w:tr>
    </w:tbl>
    <w:p w:rsidR="001B0CFB" w:rsidRPr="00EE59B0" w:rsidRDefault="001B0CFB" w:rsidP="00ED1C14">
      <w:pPr>
        <w:jc w:val="center"/>
      </w:pPr>
    </w:p>
    <w:sectPr w:rsidR="001B0CFB" w:rsidRPr="00EE59B0" w:rsidSect="00827EE4">
      <w:footerReference w:type="default" r:id="rId8"/>
      <w:pgSz w:w="11900" w:h="16840"/>
      <w:pgMar w:top="300" w:right="580" w:bottom="260" w:left="360" w:header="0" w:footer="3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3A" w:rsidRDefault="003B7D3A">
      <w:r>
        <w:separator/>
      </w:r>
    </w:p>
  </w:endnote>
  <w:endnote w:type="continuationSeparator" w:id="0">
    <w:p w:rsidR="003B7D3A" w:rsidRDefault="003B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ED" w:rsidRDefault="004409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7.7pt;margin-top:560.9pt;width:52.7pt;height:12.1pt;z-index:-251658752;mso-position-horizontal-relative:page;mso-position-vertical-relative:page" filled="f" stroked="f">
          <v:textbox inset="0,0,0,0">
            <w:txbxContent>
              <w:p w:rsidR="004409ED" w:rsidRDefault="004409ED">
                <w:pPr>
                  <w:pStyle w:val="a3"/>
                  <w:spacing w:before="14"/>
                  <w:ind w:left="20"/>
                </w:pPr>
                <w:r>
                  <w:rPr>
                    <w:color w:val="3F3F3F"/>
                  </w:rPr>
                  <w:t>Стр.</w:t>
                </w:r>
                <w:r>
                  <w:rPr>
                    <w:color w:val="3F3F3F"/>
                    <w:spacing w:val="2"/>
                  </w:rPr>
                  <w:t xml:space="preserve"> </w:t>
                </w:r>
                <w:r>
                  <w:rPr>
                    <w:color w:val="3F3F3F"/>
                  </w:rPr>
                  <w:t>31</w:t>
                </w:r>
                <w:r>
                  <w:rPr>
                    <w:color w:val="3F3F3F"/>
                    <w:spacing w:val="-1"/>
                  </w:rPr>
                  <w:t xml:space="preserve"> </w:t>
                </w:r>
                <w:r>
                  <w:rPr>
                    <w:color w:val="3F3F3F"/>
                  </w:rPr>
                  <w:t>из</w:t>
                </w:r>
                <w:r>
                  <w:rPr>
                    <w:color w:val="3F3F3F"/>
                    <w:spacing w:val="10"/>
                  </w:rPr>
                  <w:t xml:space="preserve"> </w:t>
                </w:r>
                <w:r>
                  <w:rPr>
                    <w:color w:val="3F3F3F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3A" w:rsidRDefault="003B7D3A">
      <w:r>
        <w:separator/>
      </w:r>
    </w:p>
  </w:footnote>
  <w:footnote w:type="continuationSeparator" w:id="0">
    <w:p w:rsidR="003B7D3A" w:rsidRDefault="003B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7B13"/>
    <w:multiLevelType w:val="hybridMultilevel"/>
    <w:tmpl w:val="D66451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555A"/>
    <w:rsid w:val="00035ED2"/>
    <w:rsid w:val="00050758"/>
    <w:rsid w:val="00074370"/>
    <w:rsid w:val="00081B97"/>
    <w:rsid w:val="000826A7"/>
    <w:rsid w:val="000962A5"/>
    <w:rsid w:val="000A5F38"/>
    <w:rsid w:val="000B243D"/>
    <w:rsid w:val="000E7495"/>
    <w:rsid w:val="000F08F7"/>
    <w:rsid w:val="00120617"/>
    <w:rsid w:val="00121563"/>
    <w:rsid w:val="0014462B"/>
    <w:rsid w:val="00167A37"/>
    <w:rsid w:val="001900F8"/>
    <w:rsid w:val="001A1070"/>
    <w:rsid w:val="001A75FC"/>
    <w:rsid w:val="001B0CFB"/>
    <w:rsid w:val="001B4E8B"/>
    <w:rsid w:val="002028ED"/>
    <w:rsid w:val="00266766"/>
    <w:rsid w:val="0027509C"/>
    <w:rsid w:val="00276FA3"/>
    <w:rsid w:val="00282700"/>
    <w:rsid w:val="0028786E"/>
    <w:rsid w:val="00294FC8"/>
    <w:rsid w:val="002C04AD"/>
    <w:rsid w:val="002C053A"/>
    <w:rsid w:val="002C1AE8"/>
    <w:rsid w:val="002D0A61"/>
    <w:rsid w:val="00313588"/>
    <w:rsid w:val="003231C6"/>
    <w:rsid w:val="00325D3F"/>
    <w:rsid w:val="003432C2"/>
    <w:rsid w:val="0034527C"/>
    <w:rsid w:val="00350665"/>
    <w:rsid w:val="00385DBA"/>
    <w:rsid w:val="003B6014"/>
    <w:rsid w:val="003B7D3A"/>
    <w:rsid w:val="003D2C33"/>
    <w:rsid w:val="003D4258"/>
    <w:rsid w:val="003D4B6B"/>
    <w:rsid w:val="00420003"/>
    <w:rsid w:val="00421EA1"/>
    <w:rsid w:val="004248E4"/>
    <w:rsid w:val="004409ED"/>
    <w:rsid w:val="00484942"/>
    <w:rsid w:val="00484AFB"/>
    <w:rsid w:val="004A5143"/>
    <w:rsid w:val="004C3875"/>
    <w:rsid w:val="004E41E2"/>
    <w:rsid w:val="00504D04"/>
    <w:rsid w:val="00510A33"/>
    <w:rsid w:val="005509D7"/>
    <w:rsid w:val="005602A6"/>
    <w:rsid w:val="005769A5"/>
    <w:rsid w:val="005970C5"/>
    <w:rsid w:val="005A0E8C"/>
    <w:rsid w:val="005A1D1F"/>
    <w:rsid w:val="005D42CF"/>
    <w:rsid w:val="005D7218"/>
    <w:rsid w:val="005F7AC1"/>
    <w:rsid w:val="00630822"/>
    <w:rsid w:val="00630C3E"/>
    <w:rsid w:val="0064721F"/>
    <w:rsid w:val="00670533"/>
    <w:rsid w:val="006907AA"/>
    <w:rsid w:val="0069177B"/>
    <w:rsid w:val="006A1B08"/>
    <w:rsid w:val="006D002A"/>
    <w:rsid w:val="006D7003"/>
    <w:rsid w:val="006E715D"/>
    <w:rsid w:val="006F2B55"/>
    <w:rsid w:val="006F699D"/>
    <w:rsid w:val="007578E0"/>
    <w:rsid w:val="0076156D"/>
    <w:rsid w:val="007621E7"/>
    <w:rsid w:val="00763C57"/>
    <w:rsid w:val="007726EF"/>
    <w:rsid w:val="007817BF"/>
    <w:rsid w:val="007E4A6E"/>
    <w:rsid w:val="007E6CE8"/>
    <w:rsid w:val="007F6538"/>
    <w:rsid w:val="00827EE4"/>
    <w:rsid w:val="00860FA5"/>
    <w:rsid w:val="00866DED"/>
    <w:rsid w:val="00874E64"/>
    <w:rsid w:val="008950CD"/>
    <w:rsid w:val="008B04DC"/>
    <w:rsid w:val="008B5290"/>
    <w:rsid w:val="008D1B66"/>
    <w:rsid w:val="008E0CBE"/>
    <w:rsid w:val="008E511B"/>
    <w:rsid w:val="008E6951"/>
    <w:rsid w:val="00913D62"/>
    <w:rsid w:val="00940E66"/>
    <w:rsid w:val="0099315B"/>
    <w:rsid w:val="00995C9A"/>
    <w:rsid w:val="009A1492"/>
    <w:rsid w:val="009D39C8"/>
    <w:rsid w:val="009D6C7A"/>
    <w:rsid w:val="009D6CBD"/>
    <w:rsid w:val="009F067F"/>
    <w:rsid w:val="00A20061"/>
    <w:rsid w:val="00A330AE"/>
    <w:rsid w:val="00A413A9"/>
    <w:rsid w:val="00A909ED"/>
    <w:rsid w:val="00A93686"/>
    <w:rsid w:val="00A946E9"/>
    <w:rsid w:val="00AA1E48"/>
    <w:rsid w:val="00AE7ABC"/>
    <w:rsid w:val="00AF1FE2"/>
    <w:rsid w:val="00B35A8F"/>
    <w:rsid w:val="00B546DD"/>
    <w:rsid w:val="00B87FFD"/>
    <w:rsid w:val="00B97827"/>
    <w:rsid w:val="00BD0262"/>
    <w:rsid w:val="00BD3B45"/>
    <w:rsid w:val="00BF302F"/>
    <w:rsid w:val="00BF74D3"/>
    <w:rsid w:val="00C0129B"/>
    <w:rsid w:val="00C02379"/>
    <w:rsid w:val="00C15F38"/>
    <w:rsid w:val="00C21D92"/>
    <w:rsid w:val="00C53C6D"/>
    <w:rsid w:val="00C73283"/>
    <w:rsid w:val="00C861F3"/>
    <w:rsid w:val="00C86207"/>
    <w:rsid w:val="00CA04B2"/>
    <w:rsid w:val="00CB1ABC"/>
    <w:rsid w:val="00CB513C"/>
    <w:rsid w:val="00CD6DD8"/>
    <w:rsid w:val="00CE2BB6"/>
    <w:rsid w:val="00CF73C5"/>
    <w:rsid w:val="00D02059"/>
    <w:rsid w:val="00D074B1"/>
    <w:rsid w:val="00D17526"/>
    <w:rsid w:val="00D405C8"/>
    <w:rsid w:val="00D42BF3"/>
    <w:rsid w:val="00D4574F"/>
    <w:rsid w:val="00D803A2"/>
    <w:rsid w:val="00D92E70"/>
    <w:rsid w:val="00DA511E"/>
    <w:rsid w:val="00DA555A"/>
    <w:rsid w:val="00DA5D72"/>
    <w:rsid w:val="00DD71AD"/>
    <w:rsid w:val="00DF4BD1"/>
    <w:rsid w:val="00DF660E"/>
    <w:rsid w:val="00E10131"/>
    <w:rsid w:val="00E21219"/>
    <w:rsid w:val="00E454E9"/>
    <w:rsid w:val="00E4564B"/>
    <w:rsid w:val="00E50BA1"/>
    <w:rsid w:val="00E63E09"/>
    <w:rsid w:val="00E74313"/>
    <w:rsid w:val="00E7722C"/>
    <w:rsid w:val="00EA086D"/>
    <w:rsid w:val="00ED1C14"/>
    <w:rsid w:val="00ED6609"/>
    <w:rsid w:val="00EE0618"/>
    <w:rsid w:val="00EE59B0"/>
    <w:rsid w:val="00EE6CD9"/>
    <w:rsid w:val="00EF7F4D"/>
    <w:rsid w:val="00F0384F"/>
    <w:rsid w:val="00F570C2"/>
    <w:rsid w:val="00F77B4D"/>
    <w:rsid w:val="00FB131F"/>
    <w:rsid w:val="00FD7798"/>
    <w:rsid w:val="00FE7B1E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6"/>
      <w:ind w:left="2066" w:right="215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ind w:left="17"/>
    </w:pPr>
  </w:style>
  <w:style w:type="paragraph" w:styleId="a6">
    <w:name w:val="No Spacing"/>
    <w:uiPriority w:val="1"/>
    <w:qFormat/>
    <w:rsid w:val="0064721F"/>
    <w:rPr>
      <w:rFonts w:ascii="Times New Roman" w:eastAsia="Times New Roman" w:hAnsi="Times New Roman" w:cs="Times New Roman"/>
      <w:lang w:val="ru-RU"/>
    </w:rPr>
  </w:style>
  <w:style w:type="character" w:styleId="a7">
    <w:name w:val="Intense Emphasis"/>
    <w:basedOn w:val="a0"/>
    <w:uiPriority w:val="21"/>
    <w:qFormat/>
    <w:rsid w:val="0064721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6"/>
      <w:ind w:left="2066" w:right="215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ind w:left="17"/>
    </w:pPr>
  </w:style>
  <w:style w:type="paragraph" w:styleId="a6">
    <w:name w:val="No Spacing"/>
    <w:uiPriority w:val="1"/>
    <w:qFormat/>
    <w:rsid w:val="0064721F"/>
    <w:rPr>
      <w:rFonts w:ascii="Times New Roman" w:eastAsia="Times New Roman" w:hAnsi="Times New Roman" w:cs="Times New Roman"/>
      <w:lang w:val="ru-RU"/>
    </w:rPr>
  </w:style>
  <w:style w:type="character" w:styleId="a7">
    <w:name w:val="Intense Emphasis"/>
    <w:basedOn w:val="a0"/>
    <w:uiPriority w:val="21"/>
    <w:qFormat/>
    <w:rsid w:val="0064721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Николаевна</cp:lastModifiedBy>
  <cp:revision>8</cp:revision>
  <dcterms:created xsi:type="dcterms:W3CDTF">2023-10-09T11:43:00Z</dcterms:created>
  <dcterms:modified xsi:type="dcterms:W3CDTF">2023-10-10T10:05:00Z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2023-10-09T00:00:00Z</vt:filetime>
  </property>
</Properties>
</file>