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E9" w:rsidRPr="00EC51F5" w:rsidRDefault="00EC51F5" w:rsidP="00EC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40E9" w:rsidRDefault="004C40E9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</w:p>
    <w:p w:rsidR="005D1A9E" w:rsidRPr="0012288F" w:rsidRDefault="005D1A9E" w:rsidP="005D1A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089B">
        <w:rPr>
          <w:rFonts w:ascii="Times New Roman" w:hAnsi="Times New Roman" w:cs="Times New Roman"/>
          <w:b/>
          <w:sz w:val="24"/>
          <w:szCs w:val="24"/>
        </w:rPr>
        <w:t>«</w:t>
      </w:r>
      <w:r w:rsidRPr="0012288F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 по техническому контролю и диагностике автомототранспортных средств»</w:t>
      </w:r>
    </w:p>
    <w:p w:rsidR="005D1A9E" w:rsidRDefault="00CC063C" w:rsidP="000D33BE">
      <w:pPr>
        <w:pStyle w:val="a3"/>
        <w:ind w:left="284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реализации программы:</w:t>
      </w:r>
      <w:r w:rsidR="000002EB" w:rsidRPr="000002EB">
        <w:rPr>
          <w:rFonts w:ascii="Times New Roman" w:hAnsi="Times New Roman"/>
          <w:sz w:val="24"/>
          <w:szCs w:val="24"/>
        </w:rPr>
        <w:t xml:space="preserve"> </w:t>
      </w:r>
      <w:r w:rsidR="005D1A9E" w:rsidRPr="005D1A9E">
        <w:rPr>
          <w:rFonts w:ascii="Times New Roman" w:hAnsi="Times New Roman"/>
          <w:sz w:val="24"/>
          <w:szCs w:val="24"/>
        </w:rPr>
        <w:t>профессиональная переподготовка слушателей для осуществления ими нового вида профессиональной деятельности и формирование у них необходимых профессиональных компетенций, необходимых им при осуществлении нового вида профессиональной деятельности - технической диагностики и контроля технического состояния автотранспортных средств при периодическом техническом осмотре с целью определения соответствия требованиям безопасности технического состояния транспортных средств, в соответствии с профессиональным стандартом "Специалист по техническому диагностированию и контролю технического состояния автотранспортных средств при периодическом техническом осмотре".</w:t>
      </w:r>
    </w:p>
    <w:p w:rsidR="000002EB" w:rsidRPr="005D1A9E" w:rsidRDefault="00CC063C" w:rsidP="005D1A9E">
      <w:pPr>
        <w:pStyle w:val="a3"/>
        <w:ind w:left="284" w:right="57" w:firstLine="709"/>
        <w:jc w:val="both"/>
        <w:rPr>
          <w:rFonts w:ascii="Times New Roman" w:hAnsi="Times New Roman"/>
          <w:sz w:val="24"/>
          <w:szCs w:val="24"/>
        </w:rPr>
      </w:pPr>
      <w:r w:rsidRPr="00CC063C">
        <w:rPr>
          <w:rFonts w:ascii="Times New Roman" w:hAnsi="Times New Roman"/>
          <w:b/>
          <w:sz w:val="24"/>
          <w:szCs w:val="24"/>
        </w:rPr>
        <w:t>Область профессиональной деятельности:</w:t>
      </w:r>
      <w:r w:rsidR="005D1A9E" w:rsidRPr="005D1A9E">
        <w:rPr>
          <w:rFonts w:ascii="Times New Roman" w:hAnsi="Times New Roman"/>
          <w:b/>
          <w:sz w:val="24"/>
          <w:szCs w:val="24"/>
        </w:rPr>
        <w:t xml:space="preserve"> </w:t>
      </w:r>
      <w:r w:rsidR="005D1A9E" w:rsidRPr="005D1A9E">
        <w:rPr>
          <w:rFonts w:ascii="Times New Roman" w:hAnsi="Times New Roman"/>
          <w:sz w:val="24"/>
          <w:szCs w:val="24"/>
        </w:rPr>
        <w:t>включает области науки и техники, связанные с эксплуатацией, ремонтом и сервисным обслуживанием автомобильного транспорта различного назначения, агрегатов, систем и элементов.</w:t>
      </w:r>
    </w:p>
    <w:p w:rsidR="000002EB" w:rsidRPr="005D1A9E" w:rsidRDefault="000002EB" w:rsidP="000D33BE">
      <w:pPr>
        <w:pStyle w:val="a5"/>
        <w:shd w:val="clear" w:color="auto" w:fill="FFFFFF"/>
        <w:spacing w:before="0" w:beforeAutospacing="0" w:after="0" w:afterAutospacing="0"/>
        <w:ind w:left="284" w:right="57"/>
        <w:jc w:val="both"/>
      </w:pPr>
      <w:r>
        <w:rPr>
          <w:b/>
        </w:rPr>
        <w:t xml:space="preserve">           </w:t>
      </w:r>
      <w:r w:rsidR="00CC063C" w:rsidRPr="00CC063C">
        <w:rPr>
          <w:b/>
        </w:rPr>
        <w:t>Объекты профессиональной деятельности</w:t>
      </w:r>
      <w:r w:rsidR="00CC063C" w:rsidRPr="005D1A9E">
        <w:t>:</w:t>
      </w:r>
      <w:r w:rsidR="005D1A9E" w:rsidRPr="005D1A9E">
        <w:t xml:space="preserve"> транспортные и технологические машины, предприятия и организации, проводящие их эксплуатацию, хранение, заправку, техническое обслуживание, ремонт и сервис, а также материально-техническое обеспечение эксплуатационных предприятий и владельцев транспортных средств всех форм собственности.</w:t>
      </w:r>
    </w:p>
    <w:p w:rsidR="00E21169" w:rsidRDefault="000002EB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C51F5" w:rsidRPr="00CC063C">
        <w:rPr>
          <w:b/>
          <w:sz w:val="24"/>
          <w:szCs w:val="24"/>
        </w:rPr>
        <w:t>Планируемые результаты обучения</w:t>
      </w:r>
      <w:r w:rsidR="00E21169">
        <w:rPr>
          <w:b/>
          <w:sz w:val="24"/>
          <w:szCs w:val="24"/>
        </w:rPr>
        <w:t>:</w:t>
      </w:r>
      <w:r w:rsidR="00E21169" w:rsidRPr="00D175FA">
        <w:rPr>
          <w:sz w:val="24"/>
          <w:szCs w:val="24"/>
        </w:rPr>
        <w:t xml:space="preserve"> овладение профессиональными компетенциями, необходимыми для качественного осуществления </w:t>
      </w:r>
      <w:r w:rsidR="00E21169" w:rsidRPr="00D175FA">
        <w:rPr>
          <w:bCs/>
          <w:sz w:val="24"/>
          <w:szCs w:val="24"/>
        </w:rPr>
        <w:t>т</w:t>
      </w:r>
      <w:r w:rsidR="00E21169" w:rsidRPr="00D175FA">
        <w:rPr>
          <w:sz w:val="24"/>
          <w:szCs w:val="24"/>
        </w:rPr>
        <w:t xml:space="preserve">ехнической диагностики и контроля технического состояния автотранспортных средств при периодическом техническом осмотре с целью определения соответствия требованиям безопасности технического состояния транспортных средств, в соответствии с требованиями к уровню знаний и умений, предъявляемыми к специалисту профессиональным стандартом </w:t>
      </w:r>
      <w:r w:rsidR="00E21169" w:rsidRPr="00D175FA">
        <w:rPr>
          <w:bCs/>
          <w:sz w:val="24"/>
          <w:szCs w:val="24"/>
        </w:rPr>
        <w:t>"</w:t>
      </w:r>
      <w:r w:rsidR="00E21169" w:rsidRPr="00D175FA">
        <w:rPr>
          <w:sz w:val="24"/>
          <w:szCs w:val="24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осмотре".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A230D1">
        <w:rPr>
          <w:sz w:val="24"/>
          <w:szCs w:val="24"/>
        </w:rPr>
        <w:t>Компетенции выпускника ДПП профессиональной переподготовки «Эксперт по техническому контролю и диагностике автомототранспортных средств», формирующиеся в результате освоения программы</w:t>
      </w:r>
      <w:r>
        <w:rPr>
          <w:sz w:val="24"/>
          <w:szCs w:val="24"/>
        </w:rPr>
        <w:t>:</w:t>
      </w:r>
      <w:r w:rsidRPr="00A230D1">
        <w:rPr>
          <w:sz w:val="24"/>
          <w:szCs w:val="24"/>
        </w:rPr>
        <w:t xml:space="preserve"> 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 w:rsidRPr="00A230D1">
        <w:rPr>
          <w:sz w:val="24"/>
          <w:szCs w:val="24"/>
        </w:rPr>
        <w:t>способность разрабатывать и использовать графи</w:t>
      </w:r>
      <w:r>
        <w:rPr>
          <w:sz w:val="24"/>
          <w:szCs w:val="24"/>
        </w:rPr>
        <w:t>ческую техническую документацию</w:t>
      </w:r>
      <w:r w:rsidRPr="00A230D1">
        <w:rPr>
          <w:sz w:val="24"/>
          <w:szCs w:val="24"/>
        </w:rPr>
        <w:t>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 xml:space="preserve">владение знаниями технических условий и правил рациональной эксплуатации </w:t>
      </w:r>
      <w:r w:rsidRPr="00A230D1">
        <w:rPr>
          <w:sz w:val="24"/>
          <w:szCs w:val="24"/>
        </w:rPr>
        <w:lastRenderedPageBreak/>
        <w:t>транспортных и транспортно-технологических машин и оборудования, причин и последствий прекращения их работоспособности;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к анализу передового научно-технического опыта и тенденций развития технологий эксплуатации транспортных и транспортно-техно</w:t>
      </w:r>
      <w:r>
        <w:rPr>
          <w:sz w:val="24"/>
          <w:szCs w:val="24"/>
        </w:rPr>
        <w:t>логических машин и оборудования</w:t>
      </w:r>
      <w:r w:rsidRPr="00A230D1">
        <w:rPr>
          <w:sz w:val="24"/>
          <w:szCs w:val="24"/>
        </w:rPr>
        <w:t>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-гот</w:t>
      </w:r>
      <w:r w:rsidRPr="00A230D1">
        <w:rPr>
          <w:sz w:val="24"/>
          <w:szCs w:val="24"/>
        </w:rPr>
        <w:t>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готовность к участию в составе коллектива исполнителей в организации и выполнении транспортных и транспортно-технологических процессов;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владение методами опытной проверки технологического оборудования и средств технологического обеспечения, используемых в отрасли;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Pr="00A230D1">
        <w:rPr>
          <w:sz w:val="24"/>
          <w:szCs w:val="24"/>
        </w:rPr>
        <w:t>ладение знаниями нормативов выбора и расстановки технологического оборудования</w:t>
      </w:r>
      <w:r>
        <w:rPr>
          <w:sz w:val="24"/>
          <w:szCs w:val="24"/>
        </w:rPr>
        <w:t>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A230D1">
        <w:rPr>
          <w:sz w:val="24"/>
          <w:szCs w:val="24"/>
        </w:rPr>
        <w:t>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sz w:val="24"/>
          <w:szCs w:val="24"/>
        </w:rPr>
        <w:t>;</w:t>
      </w:r>
    </w:p>
    <w:p w:rsidR="00E21169" w:rsidRPr="00A230D1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A230D1">
        <w:rPr>
          <w:sz w:val="24"/>
          <w:szCs w:val="24"/>
        </w:rPr>
        <w:t>пособность использовать приёмы оказания первой помощи, методы защиты в условиях чрезвычайных ситуаций;</w:t>
      </w:r>
    </w:p>
    <w:p w:rsidR="00E21169" w:rsidRDefault="00E21169" w:rsidP="00E21169">
      <w:pPr>
        <w:pStyle w:val="a7"/>
        <w:shd w:val="clear" w:color="auto" w:fill="FFFFFF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30D1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0002EB" w:rsidRPr="00E21169" w:rsidRDefault="000002EB" w:rsidP="00E21169">
      <w:pPr>
        <w:shd w:val="clear" w:color="auto" w:fill="FFFFFF"/>
        <w:tabs>
          <w:tab w:val="left" w:pos="709"/>
        </w:tabs>
        <w:spacing w:after="0" w:line="240" w:lineRule="auto"/>
        <w:ind w:left="454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слушателям</w:t>
      </w:r>
      <w:r w:rsidR="00714AD6" w:rsidRPr="00E211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21169" w:rsidRPr="00E2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освоению дополнительной профессиональной программы профессиональной переподготовки «Эксперт по техническому контролю и диагностике автомототранспортных средств» допускаются лица, имеющие высшее образование в области технической эксплуатации транспортных средств и в области технической эксплуатации машин и механизмов.</w:t>
      </w:r>
      <w:r w:rsidR="00EC51F5" w:rsidRPr="00E2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AD6" w:rsidRDefault="000D33BE" w:rsidP="000D33BE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6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C51F5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11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0E9" w:rsidRDefault="000D33BE" w:rsidP="000D33BE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B6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 ат</w:t>
      </w:r>
      <w:r w:rsidR="00EC51F5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тестация</w:t>
      </w:r>
      <w:r w:rsidR="00714A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</w:t>
      </w:r>
      <w:r w:rsidR="0000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</w:p>
    <w:p w:rsidR="000002EB" w:rsidRPr="000F2775" w:rsidRDefault="000002EB" w:rsidP="00EF1372">
      <w:pPr>
        <w:pStyle w:val="a7"/>
        <w:shd w:val="clear" w:color="auto" w:fill="FFFFFF"/>
        <w:ind w:left="284" w:right="57"/>
        <w:jc w:val="both"/>
        <w:rPr>
          <w:iCs/>
          <w:color w:val="333333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673FB">
        <w:rPr>
          <w:b/>
          <w:sz w:val="24"/>
          <w:szCs w:val="24"/>
        </w:rPr>
        <w:t xml:space="preserve">     </w:t>
      </w:r>
      <w:r w:rsidR="00714AD6" w:rsidRPr="00714AD6">
        <w:rPr>
          <w:b/>
          <w:sz w:val="24"/>
          <w:szCs w:val="24"/>
        </w:rPr>
        <w:t>Документ, выдаваемый по результатам освоения программы:</w:t>
      </w:r>
      <w:r w:rsidR="00EF1372">
        <w:rPr>
          <w:b/>
          <w:sz w:val="24"/>
          <w:szCs w:val="24"/>
        </w:rPr>
        <w:t xml:space="preserve"> </w:t>
      </w:r>
      <w:r w:rsidR="00EF1372" w:rsidRPr="00EF1372">
        <w:rPr>
          <w:sz w:val="24"/>
          <w:szCs w:val="24"/>
        </w:rPr>
        <w:t>диплом о профессиональной переподготовке с присвоением квалификации «Эксперт по техническому контролю и диагностике автомототранспортных средств»</w:t>
      </w:r>
      <w:r w:rsidR="00EF1372">
        <w:rPr>
          <w:sz w:val="24"/>
          <w:szCs w:val="24"/>
        </w:rPr>
        <w:t>.</w:t>
      </w:r>
      <w:r w:rsidR="00EF1372" w:rsidRPr="00EF1372">
        <w:rPr>
          <w:sz w:val="24"/>
          <w:szCs w:val="24"/>
        </w:rPr>
        <w:t xml:space="preserve"> </w:t>
      </w:r>
    </w:p>
    <w:p w:rsidR="000002EB" w:rsidRDefault="000002EB" w:rsidP="00E21169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50" w:rsidRDefault="00541D0D" w:rsidP="00E21169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Составители программы:</w:t>
      </w:r>
    </w:p>
    <w:p w:rsidR="00EF1372" w:rsidRPr="00EF1372" w:rsidRDefault="00EF1372" w:rsidP="00B673FB">
      <w:pPr>
        <w:shd w:val="clear" w:color="auto" w:fill="FFFFFF"/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Доцент кафедры ремонта</w:t>
      </w:r>
      <w:r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материаловедения ФГБОУ ВО КГАУ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Шапиро Евгений Александрович</w:t>
      </w:r>
    </w:p>
    <w:p w:rsidR="00EF1372" w:rsidRPr="00EF1372" w:rsidRDefault="00B673FB" w:rsidP="00B673FB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1372"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нтернет-маркетолог</w:t>
      </w:r>
      <w:r w:rsid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372"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«Бизнес-решения»</w:t>
      </w:r>
      <w:r w:rsid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1372"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="00EF1372"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</w:t>
      </w:r>
    </w:p>
    <w:p w:rsidR="00C23C50" w:rsidRPr="00C23C50" w:rsidRDefault="00EF1372" w:rsidP="00B673FB">
      <w:pPr>
        <w:shd w:val="clear" w:color="auto" w:fill="FFFFFF"/>
        <w:spacing w:after="0" w:line="240" w:lineRule="auto"/>
        <w:ind w:left="45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1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 и ДО ФГБОУ ВО РЭУ им. Г.В. Плеханова Насонова Елена Николаевна</w:t>
      </w:r>
      <w:r w:rsidR="00C23C50"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3C50" w:rsidRPr="00C23C50" w:rsidRDefault="00C23C50" w:rsidP="00B673FB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D6" w:rsidRPr="00714AD6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714AD6" w:rsidRPr="0071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0002EB"/>
    <w:rsid w:val="000D33BE"/>
    <w:rsid w:val="0021213A"/>
    <w:rsid w:val="00476EA0"/>
    <w:rsid w:val="004C40E9"/>
    <w:rsid w:val="0053598A"/>
    <w:rsid w:val="00541D0D"/>
    <w:rsid w:val="00585A14"/>
    <w:rsid w:val="005D1A9E"/>
    <w:rsid w:val="00714AD6"/>
    <w:rsid w:val="008B0F2A"/>
    <w:rsid w:val="008E5D14"/>
    <w:rsid w:val="00936020"/>
    <w:rsid w:val="009D2503"/>
    <w:rsid w:val="00A20C40"/>
    <w:rsid w:val="00B673FB"/>
    <w:rsid w:val="00C21839"/>
    <w:rsid w:val="00C23C50"/>
    <w:rsid w:val="00C726BE"/>
    <w:rsid w:val="00CC063C"/>
    <w:rsid w:val="00CE1C6B"/>
    <w:rsid w:val="00D611A5"/>
    <w:rsid w:val="00E21169"/>
    <w:rsid w:val="00E2753E"/>
    <w:rsid w:val="00E710E6"/>
    <w:rsid w:val="00E811DB"/>
    <w:rsid w:val="00E87618"/>
    <w:rsid w:val="00EC51F5"/>
    <w:rsid w:val="00EF1372"/>
    <w:rsid w:val="00F338A6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002EB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"/>
    <w:basedOn w:val="a"/>
    <w:link w:val="a6"/>
    <w:uiPriority w:val="99"/>
    <w:unhideWhenUsed/>
    <w:rsid w:val="0000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 Знак"/>
    <w:basedOn w:val="a0"/>
    <w:link w:val="a5"/>
    <w:uiPriority w:val="99"/>
    <w:rsid w:val="0000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2E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6C00-1A55-4D4E-8EF5-E9ABA62B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2020-12-07T10:42:00Z</dcterms:created>
  <dcterms:modified xsi:type="dcterms:W3CDTF">2020-12-09T10:30:00Z</dcterms:modified>
</cp:coreProperties>
</file>