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A3" w:rsidRDefault="00632BBA" w:rsidP="006315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C11CA" w:rsidRPr="00433C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Учебно-методическое и информационное обеспечение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программы</w:t>
      </w:r>
      <w:r w:rsidR="00CF4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6315A3" w:rsidRDefault="00CF4B09" w:rsidP="006315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повышения квалифик</w:t>
      </w:r>
      <w:r w:rsidR="00A865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ации </w:t>
      </w:r>
    </w:p>
    <w:p w:rsidR="007C11CA" w:rsidRDefault="00A8652B" w:rsidP="006315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«Институционная экономика: развитие, преподавание, практика</w:t>
      </w:r>
      <w:r w:rsidR="00632BB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6315A3" w:rsidRDefault="006315A3" w:rsidP="006315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8652B" w:rsidRPr="00A8652B" w:rsidRDefault="00A8652B" w:rsidP="00A865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Ковтун, О. И. Институциональная экономика: учебное пособие / О. И. Ковтун, А. М.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Варакса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. — Новосибирск: Новосибирский государственный университет экономики и управления «НИНХ», 2018. — 140 c. — ISBN 978-5-7014-0884-3. — Текст: электронный // Электронно-библиотечная система IPR BOOKS: [сайт]. — URL: http://www.iprbookshop.ru/87109.html — Режим доступа: для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A8652B" w:rsidRPr="00A8652B" w:rsidRDefault="00A8652B" w:rsidP="00A865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Лебедева, Н. Н. Институциональная экономика: учебник для бакалавров / Н. Н. Лебедева, И. П. Николаева. — 2-е изд. — Москва: Дашков и К, 2019. — 360 c. — ISBN 978-5-394-03254-7. — Текст: электронный // Электронно-библиотечная система IPR BOOKS: [сайт]. — URL: http://www.iprbookshop.ru/85620.html — Режим доступа: для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A8652B" w:rsidRPr="00A8652B" w:rsidRDefault="00A8652B" w:rsidP="00A865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и институциональная модернизация экономики России. Теория и практика: монография / А. А. Акимов, Е. М. Ануфриева, Г. С.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Арстанова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 [и др.]; под редакцией В. В. Бондаренко [и др.]. — Москва: Прометей, 2019. — 656 c. — ISBN 978-5-907100-43-5. — Текст: электронный // Электронно-библиотечная система IPR BOOKS: [сайт]. — URL: http://www.iprbookshop.ru/94416.html — Режим доступа: для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A8652B" w:rsidRDefault="00A8652B" w:rsidP="00A8652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Институциональная экономика в синергии развития: монография / И. К. Ларионов, А. Т. Алиев, А. Н.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Герасин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 [и др.]; под редакцией И. К. Ларионова. — 2-е изд. — Москва: Дашков и К, 2019. — 406 c. — ISBN 978-5-394-03382-7. — Текст: электронный // Электронно-библиотечная система IPR BOOKS: [сайт]. — URL: http://www.iprbookshop.ru/85365.html — Режим доступа: для </w:t>
      </w:r>
      <w:proofErr w:type="spellStart"/>
      <w:r w:rsidRPr="00A8652B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A86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15A3" w:rsidRPr="00A8652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652B">
        <w:rPr>
          <w:rFonts w:ascii="Times New Roman" w:eastAsia="Times New Roman" w:hAnsi="Times New Roman" w:cs="Times New Roman"/>
          <w:sz w:val="24"/>
          <w:szCs w:val="24"/>
        </w:rPr>
        <w:t>ользователей</w:t>
      </w:r>
    </w:p>
    <w:p w:rsidR="006315A3" w:rsidRPr="006315A3" w:rsidRDefault="006315A3" w:rsidP="006315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A3">
        <w:rPr>
          <w:rFonts w:ascii="Times New Roman" w:eastAsia="Times New Roman" w:hAnsi="Times New Roman" w:cs="Times New Roman"/>
          <w:sz w:val="24"/>
          <w:szCs w:val="24"/>
        </w:rPr>
        <w:t>Стратегии, инструменты и т</w:t>
      </w:r>
      <w:r>
        <w:rPr>
          <w:rFonts w:ascii="Times New Roman" w:eastAsia="Times New Roman" w:hAnsi="Times New Roman" w:cs="Times New Roman"/>
          <w:sz w:val="24"/>
          <w:szCs w:val="24"/>
        </w:rPr>
        <w:t>ехнологии цифровизации экономики</w:t>
      </w:r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: монография / Д. В. Ковалев, Н. А. Косолапова, Е. А. </w:t>
      </w: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Лихацкая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[и др.]. — Ростов-на-Дону,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Таганрог :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Южного федерального университета, 2020. — 224 c. — ISBN 978-5-9275-3345-9. — Текст: электронный // Электронно-библиотечная система IPR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BOOKS :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http://www.iprbookshop.ru/100202.html— Режим доступа: для </w:t>
      </w: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авторизир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>. пользователей</w:t>
      </w:r>
    </w:p>
    <w:p w:rsidR="006315A3" w:rsidRPr="006315A3" w:rsidRDefault="006315A3" w:rsidP="006315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5A3">
        <w:rPr>
          <w:rFonts w:ascii="Times New Roman" w:eastAsia="Times New Roman" w:hAnsi="Times New Roman" w:cs="Times New Roman"/>
          <w:sz w:val="24"/>
          <w:szCs w:val="24"/>
        </w:rPr>
        <w:t>Аллен Майкл E-</w:t>
      </w: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ресурс]: как сделать электронное обучение понятным, качественным и доступным/ Майкл Аллен — Электрон. текстовые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данные .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— М.: Альпина </w:t>
      </w: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Паблишер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>, 2017. — 200 c.— Режим доступа: http://www.iprbookshop.ru/58551.html. — ЭБС «</w:t>
      </w: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15A3" w:rsidRPr="006315A3" w:rsidRDefault="006315A3" w:rsidP="006315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Бурняшов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Б.А. Проблемы программного обеспечения профессионального образования России / Научный вестник Южного института менеджмента. – Краснодар, Изд-во ЮИМ. – 2019. </w:t>
      </w:r>
      <w:r w:rsidRPr="00631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2 (26). </w:t>
      </w:r>
      <w:r w:rsidRPr="006315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15A3">
        <w:rPr>
          <w:rFonts w:ascii="Times New Roman" w:eastAsia="Times New Roman" w:hAnsi="Times New Roman" w:cs="Times New Roman"/>
          <w:sz w:val="24"/>
          <w:szCs w:val="24"/>
          <w:lang w:val="en-US"/>
        </w:rPr>
        <w:t>. 119-124. URL: https://cyberleninka.ru/article/n/problemy-programmnogo-obespecheniya-professionalnogo-obrazovaniya-rossii.</w:t>
      </w:r>
    </w:p>
    <w:p w:rsidR="006315A3" w:rsidRPr="006315A3" w:rsidRDefault="006315A3" w:rsidP="006315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Бурняшов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, Б. А. Электронное обучение в учреждении высшего образования: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учеб.-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метод. пособие. / Б.А. </w:t>
      </w:r>
      <w:proofErr w:type="spellStart"/>
      <w:r w:rsidRPr="006315A3">
        <w:rPr>
          <w:rFonts w:ascii="Times New Roman" w:eastAsia="Times New Roman" w:hAnsi="Times New Roman" w:cs="Times New Roman"/>
          <w:sz w:val="24"/>
          <w:szCs w:val="24"/>
        </w:rPr>
        <w:t>Бурняшов</w:t>
      </w:r>
      <w:proofErr w:type="spell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РИОР : ИНФРА-М, 2018. — 119 с. + Доп. материалы [Электронный ресурс; Режим доступа: https://new.znanium.com]. — (Высшее образование).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— .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https://doi.org/10.12737/21564. - ISBN 978-5-369-01624-4. - </w:t>
      </w:r>
      <w:proofErr w:type="gramStart"/>
      <w:r w:rsidRPr="006315A3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6315A3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https://znanium.com/catalog/product/958351</w:t>
      </w:r>
    </w:p>
    <w:p w:rsidR="008E0C8B" w:rsidRPr="008E0C8B" w:rsidRDefault="008E0C8B" w:rsidP="008E0C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05" w:rsidRPr="00606527" w:rsidRDefault="00055F05" w:rsidP="005B3E6C">
      <w:pPr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527">
        <w:rPr>
          <w:rFonts w:ascii="Times New Roman" w:eastAsia="Times New Roman" w:hAnsi="Times New Roman" w:cs="Times New Roman"/>
          <w:b/>
          <w:sz w:val="24"/>
          <w:szCs w:val="24"/>
        </w:rPr>
        <w:t>Перечень применяемых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0652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компьютерных программ</w:t>
      </w:r>
    </w:p>
    <w:p w:rsidR="00055F05" w:rsidRPr="00606527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05" w:rsidRPr="00606527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527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06527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</w:p>
    <w:p w:rsidR="00055F05" w:rsidRPr="00055F05" w:rsidRDefault="00055F05" w:rsidP="006315A3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527">
        <w:rPr>
          <w:rFonts w:ascii="Times New Roman" w:eastAsia="Times New Roman" w:hAnsi="Times New Roman" w:cs="Times New Roman"/>
          <w:sz w:val="24"/>
          <w:szCs w:val="24"/>
        </w:rPr>
        <w:t>Интернет-версия «</w:t>
      </w:r>
      <w:proofErr w:type="spellStart"/>
      <w:r w:rsidRPr="00606527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60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55F05" w:rsidRPr="0005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B2"/>
    <w:multiLevelType w:val="hybridMultilevel"/>
    <w:tmpl w:val="69C07E90"/>
    <w:lvl w:ilvl="0" w:tplc="38DEFA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E02"/>
    <w:multiLevelType w:val="hybridMultilevel"/>
    <w:tmpl w:val="FC7E3232"/>
    <w:lvl w:ilvl="0" w:tplc="1AB86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6069"/>
    <w:multiLevelType w:val="hybridMultilevel"/>
    <w:tmpl w:val="E3C8F294"/>
    <w:lvl w:ilvl="0" w:tplc="CADC1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DC0"/>
    <w:multiLevelType w:val="hybridMultilevel"/>
    <w:tmpl w:val="70168D76"/>
    <w:lvl w:ilvl="0" w:tplc="8A320C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A38"/>
    <w:multiLevelType w:val="hybridMultilevel"/>
    <w:tmpl w:val="12C2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AB9"/>
    <w:multiLevelType w:val="hybridMultilevel"/>
    <w:tmpl w:val="7E146862"/>
    <w:lvl w:ilvl="0" w:tplc="0D0A8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208E"/>
    <w:multiLevelType w:val="hybridMultilevel"/>
    <w:tmpl w:val="78780960"/>
    <w:lvl w:ilvl="0" w:tplc="F3CC8E7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3C68"/>
    <w:multiLevelType w:val="hybridMultilevel"/>
    <w:tmpl w:val="AF387CB8"/>
    <w:lvl w:ilvl="0" w:tplc="5F3609A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E0F42"/>
    <w:multiLevelType w:val="hybridMultilevel"/>
    <w:tmpl w:val="E3C8F294"/>
    <w:lvl w:ilvl="0" w:tplc="CADC1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0B74"/>
    <w:multiLevelType w:val="hybridMultilevel"/>
    <w:tmpl w:val="AC1A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CA"/>
    <w:rsid w:val="00027611"/>
    <w:rsid w:val="00055F05"/>
    <w:rsid w:val="001C00FA"/>
    <w:rsid w:val="002A14C1"/>
    <w:rsid w:val="002D51C7"/>
    <w:rsid w:val="00335724"/>
    <w:rsid w:val="003F4A36"/>
    <w:rsid w:val="004A29F1"/>
    <w:rsid w:val="00550FC2"/>
    <w:rsid w:val="005B0F62"/>
    <w:rsid w:val="005B3E6C"/>
    <w:rsid w:val="00606527"/>
    <w:rsid w:val="0062291B"/>
    <w:rsid w:val="006315A3"/>
    <w:rsid w:val="00632BBA"/>
    <w:rsid w:val="00680D4F"/>
    <w:rsid w:val="007C11CA"/>
    <w:rsid w:val="008E0C8B"/>
    <w:rsid w:val="008E5E18"/>
    <w:rsid w:val="00A8652B"/>
    <w:rsid w:val="00B81A5C"/>
    <w:rsid w:val="00CF4B09"/>
    <w:rsid w:val="00D63DD1"/>
    <w:rsid w:val="00D70EFC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EE29-3A22-4A38-A631-25660E3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DD1"/>
    <w:rPr>
      <w:color w:val="0563C1" w:themeColor="hyperlink"/>
      <w:u w:val="single"/>
    </w:rPr>
  </w:style>
  <w:style w:type="paragraph" w:styleId="a4">
    <w:name w:val="List Paragraph"/>
    <w:basedOn w:val="a"/>
    <w:qFormat/>
    <w:rsid w:val="00D63D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7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6F51-2F18-42C3-BBFA-85B1B5F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Пенькова</dc:creator>
  <cp:keywords/>
  <dc:description/>
  <cp:lastModifiedBy>Наталья Пенькова</cp:lastModifiedBy>
  <cp:revision>24</cp:revision>
  <dcterms:created xsi:type="dcterms:W3CDTF">2021-01-03T11:56:00Z</dcterms:created>
  <dcterms:modified xsi:type="dcterms:W3CDTF">2021-01-18T09:20:00Z</dcterms:modified>
</cp:coreProperties>
</file>