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7A" w:rsidRDefault="002E297A" w:rsidP="002E297A">
      <w:pPr>
        <w:shd w:val="clear" w:color="auto" w:fill="FFFFFF"/>
        <w:autoSpaceDE/>
        <w:ind w:left="454"/>
        <w:jc w:val="center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ОВЗ</w:t>
      </w:r>
    </w:p>
    <w:p w:rsidR="002E297A" w:rsidRDefault="002E297A" w:rsidP="002E297A">
      <w:pPr>
        <w:shd w:val="clear" w:color="auto" w:fill="FFFFFF"/>
        <w:autoSpaceDE/>
        <w:ind w:left="454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повышения квалификации</w:t>
      </w:r>
    </w:p>
    <w:p w:rsidR="005D42EF" w:rsidRPr="005D42EF" w:rsidRDefault="002E297A" w:rsidP="005D42EF">
      <w:pPr>
        <w:shd w:val="clear" w:color="auto" w:fill="FFFFFF"/>
        <w:autoSpaceDE/>
        <w:autoSpaceDN/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  <w:r w:rsidRPr="005D42EF">
        <w:rPr>
          <w:b/>
          <w:sz w:val="24"/>
          <w:szCs w:val="24"/>
        </w:rPr>
        <w:t xml:space="preserve"> </w:t>
      </w:r>
      <w:r w:rsidR="005D42EF" w:rsidRPr="005D42EF">
        <w:rPr>
          <w:b/>
          <w:sz w:val="24"/>
          <w:szCs w:val="24"/>
        </w:rPr>
        <w:t xml:space="preserve">«Региональная экономика: современные подходы к преподаванию»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8505"/>
        <w:gridCol w:w="2941"/>
      </w:tblGrid>
      <w:tr w:rsidR="00AC1B5D" w:rsidTr="00AC1B5D">
        <w:tc>
          <w:tcPr>
            <w:tcW w:w="56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 xml:space="preserve">Наименование помещений для проведения всех видов учебной деятельности, </w:t>
            </w:r>
            <w:r>
              <w:rPr>
                <w:sz w:val="22"/>
                <w:szCs w:val="22"/>
              </w:rPr>
              <w:t>предусмотренной учебным планом</w:t>
            </w:r>
          </w:p>
        </w:tc>
        <w:tc>
          <w:tcPr>
            <w:tcW w:w="2941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</w:t>
            </w:r>
            <w:r>
              <w:rPr>
                <w:sz w:val="22"/>
                <w:szCs w:val="22"/>
              </w:rPr>
              <w:t xml:space="preserve"> предусмотренной учебным планом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32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(16)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Проектор (переносной)</w:t>
            </w:r>
            <w:r w:rsidRPr="00E0507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Экран для проектора (переносной)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sz w:val="22"/>
                <w:szCs w:val="22"/>
              </w:rPr>
              <w:t>Принтер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05076">
              <w:rPr>
                <w:b/>
                <w:bCs/>
                <w:sz w:val="22"/>
                <w:szCs w:val="22"/>
                <w:lang w:eastAsia="en-US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Операционная система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Microsoft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Windows</w:t>
            </w:r>
            <w:proofErr w:type="spellEnd"/>
            <w:r w:rsidRPr="00E05076">
              <w:rPr>
                <w:bCs/>
                <w:sz w:val="22"/>
                <w:szCs w:val="22"/>
                <w:lang w:eastAsia="en-US"/>
              </w:rPr>
              <w:t xml:space="preserve"> 10</w:t>
            </w:r>
          </w:p>
          <w:p w:rsidR="00AC1B5D" w:rsidRPr="00E545A3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Пакет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прикладных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Microsoft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Office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Professional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Plus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2010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Антивирусная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программа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Касперского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Kaspersky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Endpoint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Security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для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бизнеса</w:t>
            </w:r>
            <w:r w:rsidRPr="000372DF">
              <w:rPr>
                <w:bCs/>
                <w:sz w:val="22"/>
                <w:szCs w:val="22"/>
                <w:lang w:eastAsia="en-US"/>
              </w:rPr>
              <w:t>-</w:t>
            </w:r>
            <w:r w:rsidRPr="00E05076">
              <w:rPr>
                <w:bCs/>
                <w:sz w:val="22"/>
                <w:szCs w:val="22"/>
                <w:lang w:eastAsia="en-US"/>
              </w:rPr>
              <w:t>Расширенный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Edition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bCs/>
                <w:sz w:val="22"/>
                <w:szCs w:val="22"/>
                <w:lang w:val="en-US" w:eastAsia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350002, Краснодарский край, г. Краснодар, ул. Садовая, д. 17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5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преподавателя. </w:t>
            </w:r>
          </w:p>
          <w:p w:rsidR="00AC1B5D" w:rsidRPr="00E05076" w:rsidRDefault="00AC1B5D" w:rsidP="00AC1B5D">
            <w:pPr>
              <w:widowControl w:val="0"/>
              <w:spacing w:line="254" w:lineRule="auto"/>
              <w:rPr>
                <w:i/>
                <w:sz w:val="22"/>
                <w:szCs w:val="22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(38)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lastRenderedPageBreak/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utoSpaceDE/>
              <w:adjustRightInd w:val="0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Плазменный телевизор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Принтер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Операционная система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 w:rsidRPr="00E05076">
              <w:rPr>
                <w:sz w:val="22"/>
                <w:szCs w:val="22"/>
              </w:rPr>
              <w:t xml:space="preserve"> 10</w:t>
            </w:r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Пакет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прикладных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</w:t>
            </w:r>
            <w:r w:rsidRPr="0003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Office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Plus</w:t>
            </w:r>
            <w:r w:rsidRPr="000372DF">
              <w:rPr>
                <w:sz w:val="22"/>
                <w:szCs w:val="22"/>
              </w:rPr>
              <w:t xml:space="preserve"> 2010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Антивирусная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программа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Касперского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Kaspersky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Endpoint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Security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для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бизнеса</w:t>
            </w:r>
            <w:r w:rsidRPr="000372DF">
              <w:rPr>
                <w:sz w:val="22"/>
                <w:szCs w:val="22"/>
              </w:rPr>
              <w:t>-</w:t>
            </w:r>
            <w:r w:rsidRPr="00E05076">
              <w:rPr>
                <w:sz w:val="22"/>
                <w:szCs w:val="22"/>
              </w:rPr>
              <w:t>Расширенный</w:t>
            </w:r>
            <w:r w:rsidRPr="000372DF">
              <w:rPr>
                <w:sz w:val="22"/>
                <w:szCs w:val="22"/>
              </w:rPr>
              <w:t xml:space="preserve">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Edition</w:t>
            </w:r>
            <w:r w:rsidRPr="000372DF">
              <w:rPr>
                <w:sz w:val="22"/>
                <w:szCs w:val="22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  <w:lang w:val="en-US"/>
              </w:rPr>
            </w:pPr>
            <w:proofErr w:type="spellStart"/>
            <w:r w:rsidRPr="00E05076">
              <w:rPr>
                <w:sz w:val="22"/>
                <w:szCs w:val="22"/>
                <w:lang w:val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sz w:val="22"/>
                <w:szCs w:val="22"/>
                <w:lang w:val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lastRenderedPageBreak/>
              <w:t>350002, Краснодарский край, г. Краснодар, ул. Садовая, д. 17</w:t>
            </w:r>
          </w:p>
        </w:tc>
      </w:tr>
    </w:tbl>
    <w:p w:rsidR="00AC1B5D" w:rsidRDefault="00AC1B5D" w:rsidP="00AC1B5D">
      <w:pPr>
        <w:jc w:val="center"/>
        <w:rPr>
          <w:b/>
          <w:bCs/>
          <w:sz w:val="24"/>
          <w:szCs w:val="24"/>
        </w:rPr>
      </w:pPr>
    </w:p>
    <w:p w:rsidR="00AC1B5D" w:rsidRDefault="00AC1B5D" w:rsidP="00AC1B5D">
      <w:pPr>
        <w:jc w:val="center"/>
      </w:pPr>
    </w:p>
    <w:p w:rsidR="00AC1B5D" w:rsidRDefault="00AC1B5D"/>
    <w:p w:rsidR="00AC1B5D" w:rsidRDefault="00AC1B5D"/>
    <w:p w:rsidR="00AC1B5D" w:rsidRDefault="00AC1B5D"/>
    <w:p w:rsidR="00AC1B5D" w:rsidRDefault="00AC1B5D"/>
    <w:p w:rsidR="00CD18D5" w:rsidRDefault="00CD18D5"/>
    <w:sectPr w:rsidR="00CD18D5" w:rsidSect="00AC1B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D"/>
    <w:rsid w:val="00176229"/>
    <w:rsid w:val="002E297A"/>
    <w:rsid w:val="005D42EF"/>
    <w:rsid w:val="00603A9B"/>
    <w:rsid w:val="00AC1B5D"/>
    <w:rsid w:val="00AD3DE7"/>
    <w:rsid w:val="00B329CE"/>
    <w:rsid w:val="00CD18D5"/>
    <w:rsid w:val="00E545A3"/>
    <w:rsid w:val="00E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23DD-0B84-4BFD-A4A8-DB8E3E6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Сербина</dc:creator>
  <cp:keywords/>
  <dc:description/>
  <cp:lastModifiedBy>Наталья Пенькова</cp:lastModifiedBy>
  <cp:revision>5</cp:revision>
  <dcterms:created xsi:type="dcterms:W3CDTF">2021-01-18T16:52:00Z</dcterms:created>
  <dcterms:modified xsi:type="dcterms:W3CDTF">2021-01-18T18:29:00Z</dcterms:modified>
</cp:coreProperties>
</file>