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D" w:rsidRPr="00674475" w:rsidRDefault="00FC6D3D" w:rsidP="00FC6D3D">
      <w:pPr>
        <w:pStyle w:val="paragraph"/>
        <w:spacing w:before="0" w:beforeAutospacing="0" w:after="0" w:afterAutospacing="0"/>
        <w:ind w:left="4665"/>
        <w:jc w:val="right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Приложение </w:t>
      </w:r>
      <w:r>
        <w:rPr>
          <w:rStyle w:val="normaltextrun"/>
        </w:rPr>
        <w:t>6</w:t>
      </w:r>
    </w:p>
    <w:p w:rsidR="00FC6D3D" w:rsidRPr="00674475" w:rsidRDefault="00FC6D3D" w:rsidP="00FC6D3D">
      <w:pPr>
        <w:ind w:firstLine="2835"/>
        <w:jc w:val="right"/>
        <w:rPr>
          <w:sz w:val="24"/>
          <w:szCs w:val="24"/>
        </w:rPr>
      </w:pPr>
      <w:r w:rsidRPr="00674475">
        <w:rPr>
          <w:sz w:val="24"/>
          <w:szCs w:val="24"/>
        </w:rPr>
        <w:t>к основной профессиональной образовательной программе</w:t>
      </w:r>
    </w:p>
    <w:p w:rsidR="00FC6D3D" w:rsidRPr="00674475" w:rsidRDefault="00FC6D3D" w:rsidP="00532DDB">
      <w:pPr>
        <w:jc w:val="right"/>
        <w:rPr>
          <w:i/>
          <w:sz w:val="24"/>
          <w:szCs w:val="24"/>
        </w:rPr>
      </w:pPr>
      <w:r w:rsidRPr="00674475">
        <w:rPr>
          <w:sz w:val="24"/>
          <w:szCs w:val="24"/>
        </w:rPr>
        <w:t xml:space="preserve">по направлению подготовки </w:t>
      </w:r>
      <w:r w:rsidRPr="00674475">
        <w:rPr>
          <w:rStyle w:val="normaltextrun"/>
          <w:sz w:val="24"/>
          <w:szCs w:val="24"/>
        </w:rPr>
        <w:t>09.03.03 Прикладная информатика</w:t>
      </w:r>
    </w:p>
    <w:p w:rsidR="00FC6D3D" w:rsidRPr="00674475" w:rsidRDefault="00FC6D3D" w:rsidP="00FC6D3D">
      <w:pPr>
        <w:pStyle w:val="paragraph"/>
        <w:spacing w:before="0" w:beforeAutospacing="0" w:after="0" w:afterAutospacing="0"/>
        <w:ind w:left="1410"/>
        <w:jc w:val="right"/>
        <w:textAlignment w:val="baseline"/>
        <w:rPr>
          <w:rFonts w:ascii="Segoe UI" w:hAnsi="Segoe UI" w:cs="Segoe UI"/>
        </w:rPr>
      </w:pPr>
      <w:r w:rsidRPr="00674475">
        <w:rPr>
          <w:rStyle w:val="normaltextrun"/>
        </w:rPr>
        <w:t xml:space="preserve">направленность (профиль) программы </w:t>
      </w:r>
      <w:r w:rsidR="00CC2F9C">
        <w:rPr>
          <w:rStyle w:val="normaltextrun"/>
        </w:rPr>
        <w:t>Прикладная информатика в экономике</w:t>
      </w:r>
      <w:r w:rsidRPr="00674475">
        <w:rPr>
          <w:rStyle w:val="eop"/>
        </w:rPr>
        <w:t> </w:t>
      </w:r>
    </w:p>
    <w:p w:rsidR="00FF5CEB" w:rsidRDefault="00FF5CEB" w:rsidP="00FF5CEB">
      <w:pPr>
        <w:ind w:right="-425" w:hanging="425"/>
        <w:jc w:val="center"/>
        <w:rPr>
          <w:b/>
          <w:sz w:val="28"/>
          <w:szCs w:val="28"/>
        </w:rPr>
      </w:pP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</w:p>
    <w:p w:rsidR="00FF5CEB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:rsidR="00FF5CEB" w:rsidRPr="006A3B5E" w:rsidRDefault="00FF5CEB" w:rsidP="00FF5CEB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FF5CEB" w:rsidRPr="00EB3AA3" w:rsidRDefault="00FF5CEB" w:rsidP="00FF5CEB"/>
    <w:p w:rsidR="00FF5CEB" w:rsidRDefault="00FF5CEB" w:rsidP="00FF5CEB"/>
    <w:p w:rsidR="00416B9B" w:rsidRPr="003504F9" w:rsidRDefault="00416B9B" w:rsidP="00416B9B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FF5CEB" w:rsidRDefault="00FF5CEB" w:rsidP="00FF5CEB">
      <w:pPr>
        <w:jc w:val="center"/>
        <w:rPr>
          <w:b/>
          <w:sz w:val="28"/>
          <w:szCs w:val="28"/>
        </w:rPr>
      </w:pPr>
    </w:p>
    <w:p w:rsidR="00656084" w:rsidRPr="00416B9B" w:rsidRDefault="00656084" w:rsidP="00656084">
      <w:pPr>
        <w:jc w:val="center"/>
        <w:rPr>
          <w:sz w:val="28"/>
          <w:szCs w:val="28"/>
          <w:highlight w:val="yellow"/>
        </w:rPr>
      </w:pPr>
      <w:r w:rsidRPr="00416B9B">
        <w:rPr>
          <w:sz w:val="28"/>
          <w:szCs w:val="28"/>
        </w:rPr>
        <w:t>Факультет экономики, менеджмента и торговли</w:t>
      </w:r>
    </w:p>
    <w:p w:rsidR="00656084" w:rsidRPr="00416B9B" w:rsidRDefault="00656084" w:rsidP="00656084">
      <w:pPr>
        <w:jc w:val="center"/>
        <w:rPr>
          <w:sz w:val="28"/>
          <w:szCs w:val="28"/>
        </w:rPr>
      </w:pPr>
    </w:p>
    <w:p w:rsidR="00656084" w:rsidRPr="00416B9B" w:rsidRDefault="00656084" w:rsidP="00656084">
      <w:pPr>
        <w:jc w:val="center"/>
        <w:rPr>
          <w:sz w:val="28"/>
          <w:szCs w:val="28"/>
        </w:rPr>
      </w:pPr>
      <w:r w:rsidRPr="00416B9B">
        <w:rPr>
          <w:sz w:val="28"/>
          <w:szCs w:val="28"/>
        </w:rPr>
        <w:t>Кафедра бухгалтерского учета и анализа</w:t>
      </w:r>
    </w:p>
    <w:p w:rsidR="00656084" w:rsidRDefault="00656084" w:rsidP="00656084">
      <w:pPr>
        <w:jc w:val="center"/>
        <w:rPr>
          <w:b/>
          <w:sz w:val="28"/>
          <w:szCs w:val="28"/>
        </w:rPr>
      </w:pPr>
    </w:p>
    <w:p w:rsidR="00FF5CEB" w:rsidRDefault="00FF5CEB" w:rsidP="00FF5CEB"/>
    <w:p w:rsidR="00FF5CEB" w:rsidRDefault="00FF5CEB" w:rsidP="00416B9B">
      <w:pPr>
        <w:rPr>
          <w:b/>
          <w:sz w:val="28"/>
          <w:szCs w:val="28"/>
        </w:rPr>
      </w:pPr>
    </w:p>
    <w:p w:rsidR="00FF5CEB" w:rsidRDefault="00FF5CEB" w:rsidP="00FF5CEB">
      <w:pPr>
        <w:jc w:val="center"/>
        <w:rPr>
          <w:b/>
          <w:sz w:val="28"/>
          <w:szCs w:val="28"/>
        </w:rPr>
      </w:pPr>
    </w:p>
    <w:p w:rsidR="00FF5CEB" w:rsidRPr="007B53E4" w:rsidRDefault="00FF5CEB" w:rsidP="00FF5CEB">
      <w:pPr>
        <w:jc w:val="center"/>
        <w:rPr>
          <w:b/>
          <w:sz w:val="32"/>
          <w:szCs w:val="32"/>
        </w:rPr>
      </w:pPr>
      <w:r w:rsidRPr="007B53E4">
        <w:rPr>
          <w:b/>
          <w:sz w:val="32"/>
          <w:szCs w:val="32"/>
        </w:rPr>
        <w:t xml:space="preserve">ОЦЕНОЧНЫЕ </w:t>
      </w:r>
      <w:r w:rsidR="00416096">
        <w:rPr>
          <w:b/>
          <w:sz w:val="32"/>
          <w:szCs w:val="32"/>
        </w:rPr>
        <w:t>МАТЕРИАЛЫ</w:t>
      </w:r>
    </w:p>
    <w:p w:rsidR="00FF5CEB" w:rsidRPr="00DE6522" w:rsidRDefault="00FF5CEB" w:rsidP="00DE6522">
      <w:pPr>
        <w:rPr>
          <w:highlight w:val="yellow"/>
        </w:rPr>
      </w:pPr>
    </w:p>
    <w:p w:rsidR="00FF5CEB" w:rsidRDefault="00FF5CEB" w:rsidP="00FF5CEB">
      <w:pPr>
        <w:spacing w:line="360" w:lineRule="auto"/>
        <w:jc w:val="center"/>
        <w:rPr>
          <w:b/>
          <w:sz w:val="32"/>
          <w:szCs w:val="32"/>
        </w:rPr>
      </w:pPr>
      <w:r w:rsidRPr="004B154E">
        <w:rPr>
          <w:b/>
          <w:sz w:val="32"/>
          <w:szCs w:val="32"/>
        </w:rPr>
        <w:t xml:space="preserve">по дисциплине </w:t>
      </w:r>
    </w:p>
    <w:p w:rsidR="00D021AD" w:rsidRPr="00D021AD" w:rsidRDefault="00D021AD" w:rsidP="007952F1">
      <w:pPr>
        <w:jc w:val="center"/>
        <w:rPr>
          <w:b/>
          <w:sz w:val="32"/>
          <w:szCs w:val="32"/>
        </w:rPr>
      </w:pPr>
      <w:r w:rsidRPr="00D021AD">
        <w:rPr>
          <w:b/>
          <w:sz w:val="32"/>
          <w:szCs w:val="32"/>
        </w:rPr>
        <w:t>Системы электронного документооборота в</w:t>
      </w:r>
    </w:p>
    <w:p w:rsidR="00FF5CEB" w:rsidRPr="00FF5CEB" w:rsidRDefault="00D021AD" w:rsidP="00D021AD">
      <w:pPr>
        <w:ind w:left="720"/>
        <w:jc w:val="center"/>
        <w:rPr>
          <w:b/>
          <w:sz w:val="32"/>
          <w:szCs w:val="32"/>
        </w:rPr>
      </w:pPr>
      <w:r w:rsidRPr="00D021AD">
        <w:rPr>
          <w:b/>
          <w:sz w:val="32"/>
          <w:szCs w:val="32"/>
        </w:rPr>
        <w:t xml:space="preserve">среде </w:t>
      </w:r>
      <w:r w:rsidR="0099029E">
        <w:rPr>
          <w:b/>
          <w:sz w:val="32"/>
          <w:szCs w:val="32"/>
        </w:rPr>
        <w:t>«</w:t>
      </w:r>
      <w:r w:rsidRPr="00D021AD">
        <w:rPr>
          <w:b/>
          <w:sz w:val="32"/>
          <w:szCs w:val="32"/>
        </w:rPr>
        <w:t>1С: Документооборот</w:t>
      </w:r>
      <w:r w:rsidR="0099029E">
        <w:rPr>
          <w:b/>
          <w:sz w:val="32"/>
          <w:szCs w:val="32"/>
        </w:rPr>
        <w:t>»</w:t>
      </w:r>
    </w:p>
    <w:p w:rsidR="00FF5CEB" w:rsidRDefault="00FF5CEB" w:rsidP="00FF5CEB">
      <w:pPr>
        <w:ind w:left="720"/>
        <w:rPr>
          <w:b/>
          <w:sz w:val="24"/>
          <w:szCs w:val="24"/>
        </w:rPr>
      </w:pPr>
    </w:p>
    <w:p w:rsidR="00FF5CEB" w:rsidRDefault="00FF5CEB" w:rsidP="00FF5CEB">
      <w:pPr>
        <w:ind w:left="720"/>
        <w:rPr>
          <w:b/>
          <w:sz w:val="24"/>
          <w:szCs w:val="24"/>
        </w:rPr>
      </w:pPr>
    </w:p>
    <w:p w:rsidR="00FF5CEB" w:rsidRDefault="00FF5CEB" w:rsidP="00FF5CEB">
      <w:pPr>
        <w:ind w:left="720"/>
        <w:rPr>
          <w:b/>
          <w:sz w:val="24"/>
          <w:szCs w:val="24"/>
        </w:rPr>
      </w:pPr>
    </w:p>
    <w:p w:rsidR="00FF5CEB" w:rsidRDefault="00FF5CEB" w:rsidP="00416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:rsidR="00FF5CEB" w:rsidRDefault="00FF5CEB" w:rsidP="00416096">
      <w:pPr>
        <w:rPr>
          <w:b/>
        </w:rPr>
      </w:pPr>
    </w:p>
    <w:p w:rsidR="00FF5CEB" w:rsidRDefault="00FF5CEB" w:rsidP="00416096">
      <w:pPr>
        <w:rPr>
          <w:i/>
          <w:sz w:val="24"/>
          <w:szCs w:val="24"/>
        </w:rPr>
      </w:pPr>
    </w:p>
    <w:p w:rsidR="006343C6" w:rsidRDefault="00FF5CEB" w:rsidP="00416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  <w:bookmarkStart w:id="0" w:name="_Hlk83995526"/>
      <w:r w:rsidR="00416096">
        <w:rPr>
          <w:b/>
          <w:sz w:val="24"/>
          <w:szCs w:val="24"/>
        </w:rPr>
        <w:t xml:space="preserve">  </w:t>
      </w:r>
      <w:r w:rsidR="00CC2F9C" w:rsidRPr="0003106D">
        <w:rPr>
          <w:b/>
          <w:sz w:val="24"/>
          <w:szCs w:val="24"/>
        </w:rPr>
        <w:t>Прикладная информатика в экономике</w:t>
      </w:r>
      <w:bookmarkEnd w:id="0"/>
    </w:p>
    <w:p w:rsidR="00FF5CEB" w:rsidRDefault="00FF5CEB" w:rsidP="00416096">
      <w:pPr>
        <w:rPr>
          <w:i/>
        </w:rPr>
      </w:pPr>
    </w:p>
    <w:p w:rsidR="00FF5CEB" w:rsidRDefault="00FF5CEB" w:rsidP="00416096">
      <w:pPr>
        <w:rPr>
          <w:i/>
        </w:rPr>
      </w:pPr>
    </w:p>
    <w:p w:rsidR="00FF5CEB" w:rsidRDefault="00FF5CEB" w:rsidP="00416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</w:r>
      <w:r w:rsidR="00416096">
        <w:rPr>
          <w:b/>
          <w:sz w:val="24"/>
          <w:szCs w:val="24"/>
        </w:rPr>
        <w:tab/>
      </w:r>
      <w:r>
        <w:rPr>
          <w:b/>
          <w:sz w:val="24"/>
          <w:szCs w:val="24"/>
        </w:rPr>
        <w:t>Бакалавриат</w:t>
      </w:r>
    </w:p>
    <w:p w:rsidR="00FF5CEB" w:rsidRDefault="00FF5CEB" w:rsidP="00416096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b/>
        </w:rPr>
      </w:pPr>
    </w:p>
    <w:p w:rsidR="00FF5CEB" w:rsidRDefault="00FF5CEB" w:rsidP="00FF5CEB">
      <w:pPr>
        <w:jc w:val="center"/>
        <w:rPr>
          <w:b/>
        </w:rPr>
      </w:pPr>
    </w:p>
    <w:p w:rsidR="00FF5CEB" w:rsidRDefault="00780225" w:rsidP="00FF5CEB">
      <w:pPr>
        <w:jc w:val="center"/>
        <w:rPr>
          <w:b/>
        </w:rPr>
      </w:pPr>
      <w:r>
        <w:rPr>
          <w:b/>
        </w:rPr>
        <w:t>Год начала подготовки 2022</w:t>
      </w:r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416096" w:rsidRDefault="00416096" w:rsidP="00FF5CEB">
      <w:pPr>
        <w:jc w:val="center"/>
        <w:rPr>
          <w:sz w:val="24"/>
          <w:szCs w:val="24"/>
        </w:rPr>
      </w:pPr>
    </w:p>
    <w:p w:rsidR="00FF5CEB" w:rsidRDefault="00FF5CEB" w:rsidP="00780225">
      <w:pPr>
        <w:rPr>
          <w:sz w:val="24"/>
          <w:szCs w:val="24"/>
        </w:rPr>
      </w:pPr>
    </w:p>
    <w:p w:rsidR="00FF5CEB" w:rsidRDefault="00FF5CEB" w:rsidP="00FF5CEB">
      <w:pPr>
        <w:jc w:val="center"/>
        <w:rPr>
          <w:sz w:val="24"/>
          <w:szCs w:val="24"/>
        </w:rPr>
      </w:pPr>
    </w:p>
    <w:p w:rsidR="00B328D0" w:rsidRDefault="00780225" w:rsidP="00B328D0">
      <w:pPr>
        <w:ind w:left="-284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Краснодар</w:t>
      </w:r>
      <w:r w:rsidR="00FF5CEB">
        <w:rPr>
          <w:sz w:val="24"/>
          <w:szCs w:val="24"/>
        </w:rPr>
        <w:t xml:space="preserve"> – 202</w:t>
      </w:r>
      <w:r w:rsidR="006A3B65">
        <w:rPr>
          <w:sz w:val="24"/>
          <w:szCs w:val="24"/>
        </w:rPr>
        <w:t>1</w:t>
      </w:r>
      <w:r w:rsidR="00FF5CEB">
        <w:rPr>
          <w:sz w:val="24"/>
          <w:szCs w:val="24"/>
        </w:rPr>
        <w:t xml:space="preserve"> г.</w:t>
      </w:r>
    </w:p>
    <w:p w:rsidR="00757894" w:rsidRPr="00EC0734" w:rsidRDefault="00416B9B" w:rsidP="00532DDB">
      <w:pPr>
        <w:pageBreakBefore/>
        <w:spacing w:after="240"/>
        <w:rPr>
          <w:color w:val="000000"/>
          <w:sz w:val="24"/>
          <w:szCs w:val="24"/>
        </w:rPr>
      </w:pPr>
      <w:r w:rsidRPr="00EC0734">
        <w:rPr>
          <w:color w:val="000000"/>
          <w:sz w:val="24"/>
          <w:szCs w:val="24"/>
        </w:rPr>
        <w:lastRenderedPageBreak/>
        <w:t xml:space="preserve">Составитель: </w:t>
      </w:r>
    </w:p>
    <w:p w:rsidR="00757894" w:rsidRDefault="00757894" w:rsidP="00416B9B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к.к</w:t>
      </w:r>
      <w:r w:rsidRPr="00EC0734">
        <w:rPr>
          <w:sz w:val="24"/>
          <w:szCs w:val="24"/>
          <w:lang w:eastAsia="en-US"/>
        </w:rPr>
        <w:t>., доцент кафедры бухгалтерского учета и анализа</w:t>
      </w:r>
      <w:r w:rsidRPr="00757894">
        <w:rPr>
          <w:sz w:val="24"/>
          <w:szCs w:val="24"/>
        </w:rPr>
        <w:t xml:space="preserve"> </w:t>
      </w:r>
      <w:r>
        <w:rPr>
          <w:sz w:val="24"/>
          <w:szCs w:val="24"/>
        </w:rPr>
        <w:t>Л.В. Кухаренко</w:t>
      </w:r>
    </w:p>
    <w:p w:rsidR="00757894" w:rsidRDefault="00757894" w:rsidP="00416B9B">
      <w:pPr>
        <w:jc w:val="both"/>
        <w:rPr>
          <w:sz w:val="24"/>
          <w:szCs w:val="24"/>
        </w:rPr>
      </w:pPr>
    </w:p>
    <w:p w:rsidR="00416B9B" w:rsidRPr="00EC0734" w:rsidRDefault="00416B9B" w:rsidP="0041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416096">
        <w:rPr>
          <w:sz w:val="24"/>
          <w:szCs w:val="24"/>
        </w:rPr>
        <w:t xml:space="preserve">материалы </w:t>
      </w:r>
      <w:r>
        <w:rPr>
          <w:sz w:val="24"/>
          <w:szCs w:val="24"/>
        </w:rPr>
        <w:t xml:space="preserve"> одобрены</w:t>
      </w:r>
      <w:r w:rsidRPr="00EC0734">
        <w:rPr>
          <w:sz w:val="24"/>
          <w:szCs w:val="24"/>
        </w:rPr>
        <w:t xml:space="preserve"> на заседании кафедры бухгалтерского учета и анализа Краснодарского филиала РЭУ им. Г</w:t>
      </w:r>
      <w:r>
        <w:rPr>
          <w:sz w:val="24"/>
          <w:szCs w:val="24"/>
        </w:rPr>
        <w:t>.В. Плеханова протокол № 1 от 3</w:t>
      </w:r>
      <w:r w:rsidR="008C0DD7">
        <w:rPr>
          <w:sz w:val="24"/>
          <w:szCs w:val="24"/>
        </w:rPr>
        <w:t>0</w:t>
      </w:r>
      <w:r w:rsidRPr="00EC0734">
        <w:rPr>
          <w:sz w:val="24"/>
          <w:szCs w:val="24"/>
        </w:rPr>
        <w:t xml:space="preserve"> августа 2021 г.</w:t>
      </w:r>
    </w:p>
    <w:p w:rsidR="00416B9B" w:rsidRPr="00EC0734" w:rsidRDefault="00416B9B" w:rsidP="00416B9B">
      <w:pPr>
        <w:spacing w:after="240"/>
        <w:rPr>
          <w:color w:val="000000"/>
          <w:sz w:val="24"/>
          <w:szCs w:val="24"/>
        </w:rPr>
      </w:pPr>
    </w:p>
    <w:p w:rsidR="00416B9B" w:rsidRPr="00EC0734" w:rsidRDefault="00416B9B" w:rsidP="0041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</w:t>
      </w:r>
      <w:r w:rsidR="00416096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составлены</w:t>
      </w:r>
      <w:r w:rsidRPr="00EC0734">
        <w:rPr>
          <w:sz w:val="24"/>
          <w:szCs w:val="24"/>
        </w:rPr>
        <w:t xml:space="preserve"> на основе рабочей программы по дисциплине «</w:t>
      </w:r>
      <w:r>
        <w:rPr>
          <w:sz w:val="24"/>
          <w:szCs w:val="24"/>
        </w:rPr>
        <w:t>Системы электронного документооборота в среде 1С: Документооборот</w:t>
      </w:r>
      <w:r w:rsidRPr="00EC0734">
        <w:rPr>
          <w:sz w:val="24"/>
          <w:szCs w:val="24"/>
        </w:rPr>
        <w:t xml:space="preserve">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авторами: </w:t>
      </w:r>
    </w:p>
    <w:p w:rsidR="00416B9B" w:rsidRPr="00EC0734" w:rsidRDefault="00416B9B" w:rsidP="00416B9B">
      <w:pPr>
        <w:jc w:val="both"/>
        <w:rPr>
          <w:sz w:val="24"/>
          <w:szCs w:val="24"/>
        </w:rPr>
      </w:pPr>
      <w:r>
        <w:rPr>
          <w:sz w:val="24"/>
          <w:szCs w:val="24"/>
        </w:rPr>
        <w:t>Голкина Г.Е</w:t>
      </w:r>
      <w:r w:rsidRPr="00EC0734">
        <w:rPr>
          <w:sz w:val="24"/>
          <w:szCs w:val="24"/>
        </w:rPr>
        <w:t xml:space="preserve">., </w:t>
      </w:r>
      <w:r>
        <w:rPr>
          <w:sz w:val="24"/>
          <w:szCs w:val="24"/>
        </w:rPr>
        <w:t>к.э.н.</w:t>
      </w:r>
      <w:r w:rsidRPr="00EC07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доцент </w:t>
      </w:r>
      <w:r w:rsidRPr="00EC0734">
        <w:rPr>
          <w:sz w:val="24"/>
          <w:szCs w:val="24"/>
        </w:rPr>
        <w:t>базовой кафедры Прикладной информатики и информационной безопасности</w:t>
      </w:r>
      <w:r w:rsidR="0007306C">
        <w:rPr>
          <w:sz w:val="24"/>
          <w:szCs w:val="24"/>
        </w:rPr>
        <w:t>.</w:t>
      </w:r>
    </w:p>
    <w:p w:rsidR="00416B9B" w:rsidRDefault="00416B9B" w:rsidP="00416B9B">
      <w:pPr>
        <w:rPr>
          <w:sz w:val="24"/>
          <w:szCs w:val="24"/>
        </w:rPr>
      </w:pPr>
    </w:p>
    <w:p w:rsidR="00416B9B" w:rsidRDefault="00416B9B" w:rsidP="00416B9B">
      <w:pPr>
        <w:rPr>
          <w:sz w:val="24"/>
          <w:szCs w:val="24"/>
        </w:rPr>
      </w:pPr>
    </w:p>
    <w:p w:rsidR="00416B9B" w:rsidRDefault="00416B9B" w:rsidP="00416B9B">
      <w:pPr>
        <w:rPr>
          <w:sz w:val="24"/>
          <w:szCs w:val="24"/>
        </w:rPr>
      </w:pPr>
    </w:p>
    <w:p w:rsidR="00416B9B" w:rsidRDefault="00416B9B" w:rsidP="00416B9B">
      <w:pPr>
        <w:rPr>
          <w:sz w:val="24"/>
          <w:szCs w:val="24"/>
        </w:rPr>
      </w:pPr>
    </w:p>
    <w:p w:rsidR="00FF5CEB" w:rsidRDefault="00FF5CEB" w:rsidP="0075789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F3664A">
        <w:rPr>
          <w:b/>
          <w:sz w:val="28"/>
          <w:szCs w:val="28"/>
        </w:rPr>
        <w:lastRenderedPageBreak/>
        <w:t>ОЦЕНОЧНЫ</w:t>
      </w:r>
      <w:r>
        <w:rPr>
          <w:b/>
          <w:sz w:val="28"/>
          <w:szCs w:val="28"/>
        </w:rPr>
        <w:t>Е</w:t>
      </w:r>
      <w:r w:rsidRPr="00F3664A">
        <w:rPr>
          <w:b/>
          <w:sz w:val="28"/>
          <w:szCs w:val="28"/>
        </w:rPr>
        <w:t xml:space="preserve"> </w:t>
      </w:r>
      <w:r w:rsidR="00416096">
        <w:rPr>
          <w:b/>
          <w:sz w:val="28"/>
          <w:szCs w:val="28"/>
        </w:rPr>
        <w:t>МАТ</w:t>
      </w:r>
      <w:r w:rsidR="00757894">
        <w:rPr>
          <w:b/>
          <w:sz w:val="28"/>
          <w:szCs w:val="28"/>
          <w:lang w:val="en-US"/>
        </w:rPr>
        <w:t>E</w:t>
      </w:r>
      <w:r w:rsidR="00416096">
        <w:rPr>
          <w:b/>
          <w:sz w:val="28"/>
          <w:szCs w:val="28"/>
        </w:rPr>
        <w:t>РИАЛЫ</w:t>
      </w:r>
    </w:p>
    <w:p w:rsidR="00FF5CEB" w:rsidRPr="00DE6522" w:rsidRDefault="00FF5CEB" w:rsidP="00DE6522"/>
    <w:p w:rsidR="00637339" w:rsidRPr="00D021AD" w:rsidRDefault="00FF5CEB" w:rsidP="006A3B65">
      <w:pPr>
        <w:ind w:left="284"/>
        <w:jc w:val="center"/>
        <w:rPr>
          <w:b/>
          <w:sz w:val="32"/>
          <w:szCs w:val="32"/>
        </w:rPr>
      </w:pPr>
      <w:r w:rsidRPr="00AC4564">
        <w:rPr>
          <w:b/>
          <w:sz w:val="32"/>
          <w:szCs w:val="32"/>
        </w:rPr>
        <w:t xml:space="preserve">по дисциплине </w:t>
      </w:r>
      <w:r>
        <w:rPr>
          <w:b/>
          <w:sz w:val="32"/>
          <w:szCs w:val="32"/>
        </w:rPr>
        <w:t>«</w:t>
      </w:r>
      <w:r w:rsidR="00637339" w:rsidRPr="00D021AD">
        <w:rPr>
          <w:b/>
          <w:sz w:val="32"/>
          <w:szCs w:val="32"/>
        </w:rPr>
        <w:t>Системы электронного документооборота в</w:t>
      </w:r>
    </w:p>
    <w:p w:rsidR="00FF5CEB" w:rsidRDefault="00637339" w:rsidP="00637339">
      <w:pPr>
        <w:jc w:val="center"/>
        <w:rPr>
          <w:b/>
          <w:sz w:val="32"/>
          <w:szCs w:val="32"/>
        </w:rPr>
      </w:pPr>
      <w:r w:rsidRPr="00D021AD">
        <w:rPr>
          <w:b/>
          <w:sz w:val="32"/>
          <w:szCs w:val="32"/>
        </w:rPr>
        <w:t xml:space="preserve">среде </w:t>
      </w:r>
      <w:r w:rsidR="0099029E">
        <w:rPr>
          <w:b/>
          <w:sz w:val="32"/>
          <w:szCs w:val="32"/>
        </w:rPr>
        <w:t>«</w:t>
      </w:r>
      <w:r w:rsidRPr="00D021AD">
        <w:rPr>
          <w:b/>
          <w:sz w:val="32"/>
          <w:szCs w:val="32"/>
        </w:rPr>
        <w:t>1С: Документооборот</w:t>
      </w:r>
      <w:r w:rsidR="00FF5CEB">
        <w:rPr>
          <w:b/>
          <w:sz w:val="32"/>
          <w:szCs w:val="32"/>
        </w:rPr>
        <w:t>»</w:t>
      </w:r>
    </w:p>
    <w:p w:rsidR="00FF5CEB" w:rsidRDefault="00FF5CEB" w:rsidP="00B328D0">
      <w:pPr>
        <w:jc w:val="center"/>
        <w:rPr>
          <w:b/>
          <w:sz w:val="32"/>
          <w:szCs w:val="32"/>
        </w:rPr>
      </w:pPr>
    </w:p>
    <w:p w:rsidR="00FF5CEB" w:rsidRPr="00BC5456" w:rsidRDefault="00FF5CEB" w:rsidP="00B328D0">
      <w:pPr>
        <w:pStyle w:val="af6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9922" w:type="dxa"/>
        <w:tblInd w:w="-431" w:type="dxa"/>
        <w:tblLook w:val="04A0" w:firstRow="1" w:lastRow="0" w:firstColumn="1" w:lastColumn="0" w:noHBand="0" w:noVBand="1"/>
      </w:tblPr>
      <w:tblGrid>
        <w:gridCol w:w="1827"/>
        <w:gridCol w:w="2568"/>
        <w:gridCol w:w="3261"/>
        <w:gridCol w:w="2266"/>
      </w:tblGrid>
      <w:tr w:rsidR="00AD1513" w:rsidRPr="0003106D" w:rsidTr="004D4333">
        <w:tc>
          <w:tcPr>
            <w:tcW w:w="1827" w:type="dxa"/>
          </w:tcPr>
          <w:p w:rsidR="00AD1513" w:rsidRPr="0003106D" w:rsidRDefault="00AD1513" w:rsidP="00F532E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3106D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AD1513" w:rsidRPr="0003106D" w:rsidRDefault="00AD1513" w:rsidP="00F532E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3106D">
              <w:rPr>
                <w:b/>
                <w:sz w:val="24"/>
                <w:szCs w:val="24"/>
              </w:rPr>
              <w:t>(</w:t>
            </w:r>
            <w:r w:rsidRPr="0003106D">
              <w:rPr>
                <w:b/>
                <w:i/>
                <w:sz w:val="24"/>
                <w:szCs w:val="24"/>
              </w:rPr>
              <w:t>код и наименование компетенции</w:t>
            </w:r>
            <w:r w:rsidRPr="0003106D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568" w:type="dxa"/>
          </w:tcPr>
          <w:p w:rsidR="00AD1513" w:rsidRPr="0003106D" w:rsidRDefault="00AD1513" w:rsidP="00F532E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3106D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AD1513" w:rsidRPr="0003106D" w:rsidRDefault="00AD1513" w:rsidP="00F532E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3106D">
              <w:rPr>
                <w:b/>
                <w:sz w:val="24"/>
                <w:szCs w:val="24"/>
              </w:rPr>
              <w:t>(</w:t>
            </w:r>
            <w:r w:rsidRPr="0003106D">
              <w:rPr>
                <w:b/>
                <w:i/>
                <w:sz w:val="24"/>
                <w:szCs w:val="24"/>
              </w:rPr>
              <w:t>код и наименование индикатора</w:t>
            </w:r>
            <w:r w:rsidRPr="0003106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AD1513" w:rsidRPr="0003106D" w:rsidRDefault="00AD1513" w:rsidP="00F532E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03106D">
              <w:rPr>
                <w:b/>
                <w:sz w:val="24"/>
                <w:szCs w:val="24"/>
              </w:rPr>
              <w:t xml:space="preserve">Результаты обучения </w:t>
            </w:r>
            <w:r w:rsidRPr="0003106D">
              <w:rPr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266" w:type="dxa"/>
          </w:tcPr>
          <w:p w:rsidR="00AD1513" w:rsidRDefault="00AD1513" w:rsidP="00AD151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Наименование контролируемых разделов и тем</w:t>
            </w:r>
            <w:r>
              <w:rPr>
                <w:rStyle w:val="eop"/>
              </w:rPr>
              <w:t> </w:t>
            </w:r>
          </w:p>
          <w:p w:rsidR="00AD1513" w:rsidRDefault="00AD1513" w:rsidP="00AD151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:rsidR="00AD1513" w:rsidRPr="0003106D" w:rsidRDefault="00AD1513" w:rsidP="00F532EF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4D4333" w:rsidRPr="0003106D" w:rsidTr="004D4333">
        <w:tc>
          <w:tcPr>
            <w:tcW w:w="1827" w:type="dxa"/>
            <w:vMerge w:val="restart"/>
          </w:tcPr>
          <w:p w:rsidR="004D4333" w:rsidRPr="0003106D" w:rsidRDefault="004D4333" w:rsidP="00F532EF">
            <w:pPr>
              <w:rPr>
                <w:sz w:val="24"/>
                <w:szCs w:val="24"/>
              </w:rPr>
            </w:pPr>
            <w:r w:rsidRPr="0003106D">
              <w:rPr>
                <w:sz w:val="24"/>
                <w:szCs w:val="24"/>
              </w:rPr>
              <w:t>ПК-5. Анализ требований</w:t>
            </w:r>
          </w:p>
          <w:p w:rsidR="004D4333" w:rsidRPr="0003106D" w:rsidRDefault="004D4333" w:rsidP="00F532EF">
            <w:pPr>
              <w:rPr>
                <w:i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4D4333" w:rsidRPr="0003106D" w:rsidRDefault="004D4333" w:rsidP="00F532EF">
            <w:pPr>
              <w:rPr>
                <w:sz w:val="24"/>
                <w:szCs w:val="24"/>
              </w:rPr>
            </w:pPr>
            <w:r w:rsidRPr="0003106D">
              <w:rPr>
                <w:sz w:val="24"/>
                <w:szCs w:val="24"/>
              </w:rPr>
              <w:t>ПК-5.1. Проводит анализ выявленных функциональных и нефункциональных требований к ИС</w:t>
            </w:r>
          </w:p>
          <w:p w:rsidR="004D4333" w:rsidRPr="0003106D" w:rsidRDefault="004D4333" w:rsidP="00F532EF">
            <w:pPr>
              <w:rPr>
                <w:sz w:val="24"/>
                <w:szCs w:val="24"/>
              </w:rPr>
            </w:pPr>
          </w:p>
          <w:p w:rsidR="004D4333" w:rsidRPr="0003106D" w:rsidRDefault="004D4333" w:rsidP="00F532EF">
            <w:pPr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333" w:rsidRPr="0003106D" w:rsidRDefault="004D4333" w:rsidP="00416096">
            <w:pPr>
              <w:jc w:val="both"/>
              <w:rPr>
                <w:sz w:val="24"/>
                <w:szCs w:val="24"/>
              </w:rPr>
            </w:pPr>
            <w:r w:rsidRPr="0003106D">
              <w:rPr>
                <w:sz w:val="24"/>
                <w:szCs w:val="24"/>
              </w:rPr>
              <w:t>ПК-5.1. З-2. Знает инструменты и методы анализа требований к ИС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333" w:rsidRPr="00E7016D" w:rsidRDefault="004D4333" w:rsidP="004D43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6D">
              <w:rPr>
                <w:b/>
                <w:sz w:val="24"/>
                <w:szCs w:val="24"/>
              </w:rPr>
              <w:t>Тема 1.</w:t>
            </w:r>
            <w:r w:rsidRPr="00E7016D">
              <w:rPr>
                <w:sz w:val="24"/>
                <w:szCs w:val="24"/>
              </w:rPr>
              <w:t xml:space="preserve"> Теоретические основы документоведения. </w:t>
            </w:r>
          </w:p>
          <w:p w:rsidR="004D4333" w:rsidRPr="0003106D" w:rsidRDefault="004D4333" w:rsidP="004160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16D">
              <w:rPr>
                <w:b/>
                <w:sz w:val="24"/>
                <w:szCs w:val="24"/>
              </w:rPr>
              <w:t>Тема 2.</w:t>
            </w:r>
            <w:r w:rsidRPr="00E7016D">
              <w:rPr>
                <w:sz w:val="24"/>
                <w:szCs w:val="24"/>
              </w:rPr>
              <w:t xml:space="preserve"> Организация документационного обеспечения управления в экономической системе (СДОУ)</w:t>
            </w:r>
          </w:p>
        </w:tc>
      </w:tr>
      <w:tr w:rsidR="004D4333" w:rsidRPr="0003106D" w:rsidTr="004D4333">
        <w:tc>
          <w:tcPr>
            <w:tcW w:w="1827" w:type="dxa"/>
            <w:vMerge/>
            <w:vAlign w:val="center"/>
          </w:tcPr>
          <w:p w:rsidR="004D4333" w:rsidRPr="0003106D" w:rsidRDefault="004D4333" w:rsidP="004D4333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4D4333" w:rsidRPr="0003106D" w:rsidRDefault="004D4333" w:rsidP="004D4333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333" w:rsidRPr="00AE6891" w:rsidRDefault="004D4333" w:rsidP="004D4333">
            <w:pPr>
              <w:jc w:val="both"/>
              <w:rPr>
                <w:sz w:val="24"/>
                <w:szCs w:val="24"/>
              </w:rPr>
            </w:pPr>
            <w:r w:rsidRPr="00AE6891">
              <w:rPr>
                <w:sz w:val="24"/>
                <w:szCs w:val="24"/>
              </w:rPr>
              <w:t>ПК-5.1. У-1. Умеет использовать при анализе и согласовании требований к ИС отраслевую нормативную техническую документацию</w:t>
            </w:r>
          </w:p>
          <w:p w:rsidR="004D4333" w:rsidRPr="0003106D" w:rsidRDefault="004D4333" w:rsidP="004D4333">
            <w:pPr>
              <w:jc w:val="both"/>
              <w:rPr>
                <w:bCs/>
                <w:sz w:val="24"/>
                <w:szCs w:val="24"/>
              </w:rPr>
            </w:pPr>
            <w:r w:rsidRPr="00AE6891">
              <w:rPr>
                <w:sz w:val="24"/>
                <w:szCs w:val="24"/>
              </w:rPr>
              <w:t xml:space="preserve">ПК-5.1. У-2. Умеет проводить анализ требований к ИС 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33" w:rsidRPr="0003106D" w:rsidRDefault="004D4333" w:rsidP="004D4333">
            <w:pPr>
              <w:jc w:val="both"/>
              <w:rPr>
                <w:sz w:val="24"/>
                <w:szCs w:val="24"/>
              </w:rPr>
            </w:pPr>
          </w:p>
        </w:tc>
      </w:tr>
      <w:tr w:rsidR="004D4333" w:rsidRPr="0003106D" w:rsidTr="004D4333">
        <w:tc>
          <w:tcPr>
            <w:tcW w:w="1827" w:type="dxa"/>
            <w:vMerge/>
            <w:vAlign w:val="center"/>
          </w:tcPr>
          <w:p w:rsidR="004D4333" w:rsidRPr="0003106D" w:rsidRDefault="004D4333" w:rsidP="004D4333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D4333" w:rsidRPr="0003106D" w:rsidRDefault="004D4333" w:rsidP="004D433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3106D">
              <w:rPr>
                <w:sz w:val="24"/>
                <w:szCs w:val="24"/>
              </w:rPr>
              <w:t>ПК-5.2. Выполняет спецификацию (документирование) требований к ИС и согласует требования с заинтересованными сторонами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:rsidR="004D4333" w:rsidRPr="0003106D" w:rsidRDefault="004D4333" w:rsidP="004D4333">
            <w:pPr>
              <w:jc w:val="both"/>
              <w:rPr>
                <w:sz w:val="24"/>
                <w:szCs w:val="24"/>
              </w:rPr>
            </w:pPr>
            <w:r w:rsidRPr="0003106D">
              <w:rPr>
                <w:sz w:val="24"/>
                <w:szCs w:val="24"/>
              </w:rPr>
              <w:t>ПК-5.2. У-1. Умеет анализировать исходную документацию и документировать функциональные и нефункциональные требования к ИС</w:t>
            </w:r>
          </w:p>
          <w:p w:rsidR="004D4333" w:rsidRPr="0003106D" w:rsidRDefault="004D4333" w:rsidP="004D4333">
            <w:pPr>
              <w:jc w:val="both"/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333" w:rsidRPr="0003106D" w:rsidRDefault="004D4333" w:rsidP="004D4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4333" w:rsidRPr="0003106D" w:rsidTr="004D4333">
        <w:tc>
          <w:tcPr>
            <w:tcW w:w="1827" w:type="dxa"/>
            <w:vMerge w:val="restart"/>
          </w:tcPr>
          <w:p w:rsidR="004D4333" w:rsidRPr="00E7016D" w:rsidRDefault="004D4333" w:rsidP="004D4333">
            <w:pPr>
              <w:jc w:val="both"/>
              <w:rPr>
                <w:sz w:val="24"/>
                <w:szCs w:val="24"/>
              </w:rPr>
            </w:pPr>
            <w:r w:rsidRPr="00E7016D">
              <w:rPr>
                <w:sz w:val="24"/>
                <w:szCs w:val="24"/>
              </w:rPr>
              <w:t xml:space="preserve">ПК-7. Разработка архитектуры ИС     </w:t>
            </w:r>
          </w:p>
          <w:p w:rsidR="004D4333" w:rsidRPr="0003106D" w:rsidRDefault="004D4333" w:rsidP="004D4333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4D4333" w:rsidRPr="0003106D" w:rsidRDefault="0007306C" w:rsidP="004D433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ПК-7.1. </w:t>
            </w:r>
            <w:r w:rsidRPr="006F1478">
              <w:rPr>
                <w:sz w:val="24"/>
                <w:szCs w:val="24"/>
              </w:rPr>
              <w:t>Разрабатывает архитектурные спецификации ИС и согласовывает их с заинтересованными сторонами</w:t>
            </w:r>
            <w:r w:rsidR="004D4333" w:rsidRPr="00E701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4D4333" w:rsidRPr="004D4333" w:rsidRDefault="004D4333" w:rsidP="004D4333">
            <w:pPr>
              <w:jc w:val="both"/>
              <w:rPr>
                <w:i/>
                <w:sz w:val="24"/>
                <w:szCs w:val="24"/>
              </w:rPr>
            </w:pPr>
            <w:r w:rsidRPr="00E7016D">
              <w:rPr>
                <w:sz w:val="24"/>
                <w:szCs w:val="24"/>
              </w:rPr>
              <w:t>ПК-7.1. З-1. Знает инструменты и методы проектирования архитектуры ИС</w:t>
            </w:r>
          </w:p>
        </w:tc>
        <w:tc>
          <w:tcPr>
            <w:tcW w:w="2266" w:type="dxa"/>
            <w:vMerge w:val="restart"/>
          </w:tcPr>
          <w:p w:rsidR="004D4333" w:rsidRDefault="004D4333" w:rsidP="004160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7016D">
              <w:rPr>
                <w:b/>
                <w:sz w:val="24"/>
                <w:szCs w:val="24"/>
              </w:rPr>
              <w:t>Тема 2.</w:t>
            </w:r>
            <w:r w:rsidRPr="00E7016D">
              <w:rPr>
                <w:sz w:val="24"/>
                <w:szCs w:val="24"/>
              </w:rPr>
              <w:t xml:space="preserve"> Организация документационного обеспечения управления в экономической системе (СДОУ)</w:t>
            </w:r>
          </w:p>
          <w:p w:rsidR="004D4333" w:rsidRPr="00E7016D" w:rsidRDefault="004D4333" w:rsidP="0041609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016D">
              <w:rPr>
                <w:b/>
                <w:sz w:val="24"/>
                <w:szCs w:val="24"/>
              </w:rPr>
              <w:t xml:space="preserve">Тема 3. </w:t>
            </w:r>
            <w:r w:rsidRPr="00E7016D">
              <w:rPr>
                <w:sz w:val="24"/>
                <w:szCs w:val="24"/>
              </w:rPr>
              <w:t>Организация системы  электронного  документооборота</w:t>
            </w:r>
          </w:p>
          <w:p w:rsidR="004D4333" w:rsidRPr="0003106D" w:rsidRDefault="004D4333" w:rsidP="004D4333">
            <w:pPr>
              <w:jc w:val="both"/>
              <w:rPr>
                <w:sz w:val="24"/>
                <w:szCs w:val="24"/>
              </w:rPr>
            </w:pPr>
          </w:p>
        </w:tc>
      </w:tr>
      <w:tr w:rsidR="004D4333" w:rsidRPr="0003106D" w:rsidTr="004D4333">
        <w:tc>
          <w:tcPr>
            <w:tcW w:w="1827" w:type="dxa"/>
            <w:vMerge/>
          </w:tcPr>
          <w:p w:rsidR="004D4333" w:rsidRPr="0003106D" w:rsidRDefault="004D4333" w:rsidP="004D4333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4D4333" w:rsidRPr="0003106D" w:rsidRDefault="004D4333" w:rsidP="004D433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D4333" w:rsidRPr="0003106D" w:rsidRDefault="004D4333" w:rsidP="00416096">
            <w:pPr>
              <w:jc w:val="both"/>
              <w:rPr>
                <w:sz w:val="24"/>
                <w:szCs w:val="24"/>
              </w:rPr>
            </w:pPr>
            <w:r w:rsidRPr="00E7016D">
              <w:rPr>
                <w:sz w:val="24"/>
                <w:szCs w:val="24"/>
              </w:rPr>
              <w:t>ПК-7.1. У-2. Умеет проектировать и разрабатывать архитектуру ИС в соответствии с предметной областью автоматизации</w:t>
            </w:r>
          </w:p>
        </w:tc>
        <w:tc>
          <w:tcPr>
            <w:tcW w:w="2266" w:type="dxa"/>
            <w:vMerge/>
          </w:tcPr>
          <w:p w:rsidR="004D4333" w:rsidRPr="0003106D" w:rsidRDefault="004D4333" w:rsidP="004D433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4333" w:rsidRPr="0003106D" w:rsidTr="004D4333">
        <w:tc>
          <w:tcPr>
            <w:tcW w:w="1827" w:type="dxa"/>
            <w:vMerge/>
          </w:tcPr>
          <w:p w:rsidR="004D4333" w:rsidRPr="0003106D" w:rsidRDefault="004D4333" w:rsidP="004D4333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D4333" w:rsidRPr="0003106D" w:rsidRDefault="004D4333" w:rsidP="004D4333">
            <w:pPr>
              <w:rPr>
                <w:sz w:val="24"/>
                <w:szCs w:val="24"/>
              </w:rPr>
            </w:pPr>
            <w:r w:rsidRPr="00E7016D">
              <w:rPr>
                <w:sz w:val="24"/>
                <w:szCs w:val="24"/>
              </w:rPr>
              <w:t>ПК-7.2. Осуществляет согласование архитектурной спецификации ИС с заинтересованными сторонами</w:t>
            </w:r>
          </w:p>
        </w:tc>
        <w:tc>
          <w:tcPr>
            <w:tcW w:w="3261" w:type="dxa"/>
          </w:tcPr>
          <w:p w:rsidR="004D4333" w:rsidRPr="0003106D" w:rsidRDefault="004D4333" w:rsidP="004D4333">
            <w:pPr>
              <w:jc w:val="both"/>
              <w:rPr>
                <w:sz w:val="24"/>
                <w:szCs w:val="24"/>
              </w:rPr>
            </w:pPr>
            <w:r w:rsidRPr="00E7016D">
              <w:rPr>
                <w:sz w:val="24"/>
                <w:szCs w:val="24"/>
              </w:rPr>
              <w:t>ПК-7.2. У-3. Умеет описать объект, автоматизируемый системой, определить ключевые свойства системы, предложить принципиальные варианты концептуальной архитектуры системы</w:t>
            </w:r>
          </w:p>
        </w:tc>
        <w:tc>
          <w:tcPr>
            <w:tcW w:w="2266" w:type="dxa"/>
            <w:vMerge/>
          </w:tcPr>
          <w:p w:rsidR="004D4333" w:rsidRPr="0003106D" w:rsidRDefault="004D4333" w:rsidP="004D4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09C3" w:rsidRDefault="00F609C3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p w:rsidR="005054F8" w:rsidRPr="0049761A" w:rsidRDefault="005054F8" w:rsidP="005054F8">
      <w:pPr>
        <w:jc w:val="center"/>
        <w:rPr>
          <w:b/>
          <w:sz w:val="28"/>
          <w:szCs w:val="28"/>
        </w:rPr>
      </w:pPr>
      <w:bookmarkStart w:id="1" w:name="_GoBack"/>
      <w:r w:rsidRPr="0049761A">
        <w:rPr>
          <w:b/>
          <w:sz w:val="28"/>
          <w:szCs w:val="28"/>
        </w:rPr>
        <w:lastRenderedPageBreak/>
        <w:t>КОМПЛЕКТ ОЦЕНОЧНЫХ МАТЕРИАЛОВ</w:t>
      </w:r>
    </w:p>
    <w:p w:rsidR="005054F8" w:rsidRPr="0049761A" w:rsidRDefault="005054F8" w:rsidP="005054F8">
      <w:pPr>
        <w:rPr>
          <w:b/>
          <w:sz w:val="28"/>
          <w:szCs w:val="28"/>
        </w:rPr>
      </w:pPr>
    </w:p>
    <w:p w:rsidR="005054F8" w:rsidRPr="002F10AB" w:rsidRDefault="005054F8" w:rsidP="005054F8">
      <w:pPr>
        <w:jc w:val="both"/>
        <w:rPr>
          <w:b/>
          <w:iCs/>
          <w:sz w:val="24"/>
          <w:szCs w:val="24"/>
        </w:rPr>
      </w:pPr>
      <w:r w:rsidRPr="002F10AB">
        <w:rPr>
          <w:b/>
          <w:sz w:val="24"/>
          <w:szCs w:val="24"/>
        </w:rPr>
        <w:t>Компетенция - ПК-5</w:t>
      </w:r>
    </w:p>
    <w:p w:rsidR="005054F8" w:rsidRPr="002F10AB" w:rsidRDefault="005054F8" w:rsidP="005054F8">
      <w:pPr>
        <w:jc w:val="both"/>
        <w:rPr>
          <w:b/>
          <w:sz w:val="24"/>
          <w:szCs w:val="24"/>
        </w:rPr>
      </w:pPr>
      <w:r w:rsidRPr="002F10AB">
        <w:rPr>
          <w:b/>
          <w:iCs/>
          <w:sz w:val="24"/>
          <w:szCs w:val="24"/>
        </w:rPr>
        <w:t>Индикаторы компетенции: ПК-5.1, ПК-5.2</w:t>
      </w: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</w:pP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вопросы закрытого типа</w:t>
      </w:r>
    </w:p>
    <w:p w:rsidR="005054F8" w:rsidRPr="008F7758" w:rsidRDefault="005054F8" w:rsidP="005054F8">
      <w:pPr>
        <w:tabs>
          <w:tab w:val="left" w:pos="8335"/>
        </w:tabs>
        <w:ind w:left="113"/>
        <w:rPr>
          <w:sz w:val="24"/>
          <w:szCs w:val="24"/>
        </w:rPr>
      </w:pPr>
      <w:r w:rsidRPr="008F7758">
        <w:rPr>
          <w:sz w:val="24"/>
          <w:szCs w:val="24"/>
        </w:rPr>
        <w:t>1. Главное меню в программе «1С:Бухгалтерия 8» обеспечивает: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Открытие области команд, навигации и действий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ссылок на команды и данные из списка избранных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Навигацию по ранее открытым формам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д</w:t>
      </w:r>
    </w:p>
    <w:p w:rsidR="005054F8" w:rsidRPr="008F7758" w:rsidRDefault="005054F8" w:rsidP="005054F8">
      <w:pPr>
        <w:ind w:left="113"/>
        <w:rPr>
          <w:sz w:val="24"/>
          <w:szCs w:val="24"/>
        </w:rPr>
      </w:pP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2.  Главное меню в программе «1С:Бухгалтерия 8» обеспечивает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Настройку интерфейса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Открытие и сохранение файлов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Обращение к справочной информации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5054F8" w:rsidRPr="008F7758" w:rsidRDefault="005054F8" w:rsidP="005054F8">
      <w:pPr>
        <w:ind w:left="113"/>
        <w:rPr>
          <w:sz w:val="24"/>
          <w:szCs w:val="24"/>
        </w:rPr>
      </w:pP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3 Задачи (бухгалтера) на начальной странице программы «1С:Бухгалтерия 8»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Создаются автоматически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Вносятся вручную пользователем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Создаются частично автоматически, а частично вносятся вручную пользователем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Либо создаются автоматически, либо вносятся вручную пользователем, в зависимости от выбранного режима работы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а</w:t>
      </w:r>
    </w:p>
    <w:p w:rsidR="005054F8" w:rsidRPr="008F7758" w:rsidRDefault="005054F8" w:rsidP="005054F8">
      <w:pPr>
        <w:ind w:left="113"/>
        <w:rPr>
          <w:sz w:val="24"/>
          <w:szCs w:val="24"/>
        </w:rPr>
      </w:pP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4 «Монитор основных показателей» (Раздел: «Руководителю») в программе «1С:Бухгалтерия 8» отображает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Остатки денежных средств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Состояние расчетов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5. «Монитор основных показателей» (Раздел: «Руководителю») в программе «1С:Бухгалтерия 8» отображает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Динамику продаж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Все перечисленное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Ничего из перечисленного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6. Панель «Методическая поддержка» начальной страницы программы «1С:Бухгалтерия 8» отображает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Информацию о сроках уплаты налогов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Динамику продаж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lastRenderedPageBreak/>
        <w:t>в. Напоминания о сроках предоставления форм отчетности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Ссылки на информационно-методические материалы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7. При помощи кнопки «Еще» в экранных формах программы «1С:Бухгалтерия 8»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Обеспечивается доступ к полям формы, не поместившимся на экране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Обеспечивается быстрый переход из открытой формы к другим формам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Обеспечивается доступ к дополнительным функциям и кнопкам, не вошедшим в форму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Обеспечивается добавление новой строки в форму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д. Обеспечивается открытие нового окна программы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5054F8" w:rsidRPr="008F7758" w:rsidRDefault="005054F8" w:rsidP="005054F8">
      <w:pPr>
        <w:ind w:left="113"/>
        <w:rPr>
          <w:sz w:val="24"/>
          <w:szCs w:val="24"/>
        </w:rPr>
      </w:pP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8. Выделенная пиктограмма в формах программы «1С:Бухгалтерия 8» служит для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Добавления присвоения текущему объекту статуса «Важное»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Открытия списка Избранного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Добавления текущего объекта в Избранное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Пометки текущего объекта на удаление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Верный ответ: в</w:t>
      </w:r>
    </w:p>
    <w:p w:rsidR="005054F8" w:rsidRPr="008F7758" w:rsidRDefault="005054F8" w:rsidP="005054F8">
      <w:pPr>
        <w:ind w:left="113"/>
        <w:rPr>
          <w:sz w:val="24"/>
          <w:szCs w:val="24"/>
        </w:rPr>
      </w:pPr>
    </w:p>
    <w:p w:rsidR="005054F8" w:rsidRPr="008F7758" w:rsidRDefault="005054F8" w:rsidP="005054F8">
      <w:pPr>
        <w:ind w:left="113"/>
        <w:rPr>
          <w:sz w:val="24"/>
          <w:szCs w:val="24"/>
        </w:rPr>
      </w:pPr>
      <w:r w:rsidRPr="008F7758">
        <w:rPr>
          <w:sz w:val="24"/>
          <w:szCs w:val="24"/>
        </w:rPr>
        <w:t>9. Выделенная пиктограмма в формах программы «1С:Бухгалтерия 8» служит для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Закрытия открытой формы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Перехода в режим конфигурирования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Перехода на домашнюю страницу программы «1С:предприятие» в Интернете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Верный ответ: г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10. Выделенная пиктограмма в формах программы «1С:Бухгалтерия 8» служит для</w:t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а. Перехода к начальной странице программы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б. Отказа от последнего выполненного действия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в. Отказа от последней введенной операции</w:t>
      </w:r>
      <w:r w:rsidRPr="008F7758">
        <w:rPr>
          <w:sz w:val="24"/>
          <w:szCs w:val="24"/>
        </w:rPr>
        <w:tab/>
      </w:r>
    </w:p>
    <w:p w:rsidR="005054F8" w:rsidRPr="008F775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  <w:r w:rsidRPr="008F7758">
        <w:rPr>
          <w:sz w:val="24"/>
          <w:szCs w:val="24"/>
        </w:rPr>
        <w:t>г. Перехода между открытыми формами</w:t>
      </w:r>
    </w:p>
    <w:p w:rsidR="005054F8" w:rsidRDefault="005054F8" w:rsidP="005054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8F7758">
        <w:rPr>
          <w:b/>
          <w:sz w:val="24"/>
          <w:szCs w:val="24"/>
        </w:rPr>
        <w:t xml:space="preserve">  </w:t>
      </w:r>
      <w:r w:rsidRPr="008F7758">
        <w:rPr>
          <w:sz w:val="24"/>
          <w:szCs w:val="24"/>
        </w:rPr>
        <w:t>Верный ответ: г</w:t>
      </w: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платежное поручение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к отраслевым классификаторам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3. Примером какого бухгалтерского регистра является Главная книга?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систематического регистра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сведений, которые он сопоставляет с системой собственных представлений, понятий, установок и оценок?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/>
          <w:iCs/>
        </w:rPr>
      </w:pPr>
      <w:r w:rsidRPr="009A5B3D">
        <w:rPr>
          <w:rStyle w:val="afd"/>
          <w:b w:val="0"/>
          <w:iCs/>
        </w:rPr>
        <w:t>Верный ответ: ассимиляция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lastRenderedPageBreak/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принцип стандартизации и унификации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6. Что входит в состав производственной базы предприятия?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основные средства и нематериальные активы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информационный процесс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1С Зарплата и Кадры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 относятся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зарплаты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,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налогов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>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регламентные документы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синтетические счета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распорядительные документы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Cs/>
        </w:rPr>
      </w:pPr>
      <w:r w:rsidRPr="009A5B3D">
        <w:rPr>
          <w:rStyle w:val="afd"/>
          <w:b w:val="0"/>
          <w:iCs/>
        </w:rPr>
        <w:t>Верный ответ: Закрытие периода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открытость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модуль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Управление материальными потоками</w:t>
      </w:r>
      <w:r>
        <w:rPr>
          <w:rStyle w:val="afd"/>
          <w:b w:val="0"/>
        </w:rPr>
        <w:t>»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документ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Передача основного средства</w:t>
      </w:r>
      <w:r>
        <w:rPr>
          <w:rStyle w:val="afd"/>
          <w:b w:val="0"/>
        </w:rPr>
        <w:t>»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администратора базы данных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16. Что понимается под способностью системы адаптироваться к расширению предъявляемых требований и возрастанию объемов решаемых задач числа обслуживаемых 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2F10AB">
        <w:rPr>
          <w:rStyle w:val="afd"/>
          <w:b w:val="0"/>
          <w:bCs w:val="0"/>
        </w:rPr>
        <w:t>Верный ответ:  масштабируемость системы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17. Как называется полный перечень однородных наименований, состоящий из отдельных строк 3/4 позиций?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lastRenderedPageBreak/>
        <w:t>Верный ответ: номенклатурой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Обороты счета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19. Какое информационное обеспечение входит в состав ИО?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внемашинное и внутримашинное ИО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логистика</w:t>
      </w:r>
    </w:p>
    <w:p w:rsidR="005054F8" w:rsidRDefault="005054F8" w:rsidP="005054F8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5054F8" w:rsidRDefault="005054F8" w:rsidP="005054F8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ПК-5</w:t>
      </w:r>
    </w:p>
    <w:p w:rsidR="005054F8" w:rsidRDefault="005054F8" w:rsidP="005054F8">
      <w:pPr>
        <w:pStyle w:val="2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212"/>
        <w:gridCol w:w="1385"/>
        <w:gridCol w:w="2298"/>
        <w:gridCol w:w="1387"/>
        <w:gridCol w:w="2040"/>
      </w:tblGrid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Закрытие периода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>открытость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 xml:space="preserve">модуль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Управление материальными потоками</w:t>
            </w:r>
            <w:r>
              <w:rPr>
                <w:rStyle w:val="afd"/>
                <w:b w:val="0"/>
              </w:rPr>
              <w:t>»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 xml:space="preserve">документ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Передача основного средства</w:t>
            </w:r>
            <w:r>
              <w:rPr>
                <w:rStyle w:val="afd"/>
                <w:b w:val="0"/>
              </w:rPr>
              <w:t>»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>администратора базы данных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  <w:bCs w:val="0"/>
              </w:rPr>
              <w:t>масштабируемость системы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d"/>
                <w:b w:val="0"/>
              </w:rPr>
              <w:t>номенклатурой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Обороты счета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внемашинное и внутримашинное ИО</w:t>
            </w:r>
          </w:p>
        </w:tc>
      </w:tr>
      <w:tr w:rsidR="005054F8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логистика</w:t>
            </w:r>
          </w:p>
        </w:tc>
      </w:tr>
    </w:tbl>
    <w:p w:rsidR="005054F8" w:rsidRDefault="005054F8" w:rsidP="005054F8">
      <w:pPr>
        <w:jc w:val="both"/>
        <w:rPr>
          <w:sz w:val="24"/>
          <w:szCs w:val="24"/>
        </w:rPr>
      </w:pPr>
    </w:p>
    <w:p w:rsidR="005054F8" w:rsidRDefault="005054F8" w:rsidP="005054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054F8" w:rsidRDefault="005054F8" w:rsidP="005054F8">
      <w:pPr>
        <w:ind w:left="113"/>
        <w:rPr>
          <w:sz w:val="24"/>
          <w:szCs w:val="24"/>
        </w:rPr>
      </w:pPr>
    </w:p>
    <w:p w:rsidR="005054F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5054F8" w:rsidRDefault="005054F8" w:rsidP="005054F8">
      <w:pPr>
        <w:tabs>
          <w:tab w:val="left" w:pos="8335"/>
        </w:tabs>
        <w:ind w:left="113"/>
        <w:outlineLvl w:val="0"/>
        <w:rPr>
          <w:sz w:val="24"/>
          <w:szCs w:val="24"/>
        </w:rPr>
      </w:pPr>
    </w:p>
    <w:p w:rsidR="005054F8" w:rsidRDefault="005054F8" w:rsidP="005054F8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5054F8" w:rsidRDefault="005054F8" w:rsidP="005054F8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5054F8" w:rsidRDefault="005054F8" w:rsidP="005054F8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5054F8" w:rsidRDefault="005054F8" w:rsidP="005054F8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5054F8" w:rsidRDefault="005054F8" w:rsidP="005054F8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5054F8" w:rsidRDefault="005054F8" w:rsidP="005054F8">
      <w:pPr>
        <w:pStyle w:val="afc"/>
        <w:shd w:val="clear" w:color="auto" w:fill="FFFFFF"/>
        <w:jc w:val="both"/>
        <w:rPr>
          <w:rStyle w:val="afd"/>
          <w:b w:val="0"/>
          <w:i/>
          <w:iCs/>
        </w:rPr>
      </w:pPr>
    </w:p>
    <w:p w:rsidR="005054F8" w:rsidRPr="004042C2" w:rsidRDefault="005054F8" w:rsidP="005054F8">
      <w:pPr>
        <w:jc w:val="both"/>
        <w:rPr>
          <w:b/>
          <w:iCs/>
          <w:sz w:val="24"/>
          <w:szCs w:val="24"/>
        </w:rPr>
      </w:pPr>
      <w:r w:rsidRPr="004042C2">
        <w:rPr>
          <w:b/>
          <w:sz w:val="24"/>
          <w:szCs w:val="24"/>
        </w:rPr>
        <w:lastRenderedPageBreak/>
        <w:t>Компетенция - ПК-</w:t>
      </w:r>
      <w:r>
        <w:rPr>
          <w:b/>
          <w:sz w:val="24"/>
          <w:szCs w:val="24"/>
        </w:rPr>
        <w:t>7</w:t>
      </w:r>
    </w:p>
    <w:p w:rsidR="005054F8" w:rsidRPr="004042C2" w:rsidRDefault="005054F8" w:rsidP="005054F8">
      <w:pPr>
        <w:jc w:val="both"/>
        <w:rPr>
          <w:b/>
          <w:sz w:val="24"/>
          <w:szCs w:val="24"/>
        </w:rPr>
      </w:pPr>
      <w:r w:rsidRPr="004042C2">
        <w:rPr>
          <w:b/>
          <w:iCs/>
          <w:sz w:val="24"/>
          <w:szCs w:val="24"/>
        </w:rPr>
        <w:t>Индикаторы компетенции: ПК-</w:t>
      </w:r>
      <w:r>
        <w:rPr>
          <w:b/>
          <w:iCs/>
          <w:sz w:val="24"/>
          <w:szCs w:val="24"/>
        </w:rPr>
        <w:t>7</w:t>
      </w:r>
      <w:r w:rsidRPr="004042C2">
        <w:rPr>
          <w:b/>
          <w:iCs/>
          <w:sz w:val="24"/>
          <w:szCs w:val="24"/>
        </w:rPr>
        <w:t>.1, ПК-</w:t>
      </w:r>
      <w:r>
        <w:rPr>
          <w:b/>
          <w:iCs/>
          <w:sz w:val="24"/>
          <w:szCs w:val="24"/>
        </w:rPr>
        <w:t>7</w:t>
      </w:r>
      <w:r w:rsidRPr="004042C2">
        <w:rPr>
          <w:b/>
          <w:iCs/>
          <w:sz w:val="24"/>
          <w:szCs w:val="24"/>
        </w:rPr>
        <w:t>.2</w:t>
      </w:r>
    </w:p>
    <w:p w:rsidR="005054F8" w:rsidRPr="004042C2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5054F8" w:rsidRPr="004042C2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4042C2">
        <w:rPr>
          <w:b/>
          <w:sz w:val="24"/>
          <w:szCs w:val="24"/>
        </w:rPr>
        <w:t>Тестовые вопросы закрытого типа</w:t>
      </w: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1. Для предопределенных счетов (субсчетов)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Изменять признаки активных, пассивных и активно-пассивных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признак забалансового счета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наименование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Добавлять новые реквизиты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2. Для предопределенных счетов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Изменять признак забалансового счета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настройку валютного учета по счету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код счета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Изменять признаки активных, пассивных и активно-пассивных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Любое из перечисленных действий</w:t>
      </w: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3.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при прочих равных условиях допускается добавлять дополнительные виды субконто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к предопределенным счетам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Только к не предопределенным счетам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Как к предопределенным, так и к непредопределенным счетам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к балансовым счетам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Только к забалансовым счетам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4. Новый счет может быть введен в план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Как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, так и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в том режиме, в котором был создан план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5. Вид субконто, установленный на счете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>, может быть удален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тогда, когда счет является предопределенным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Только тогда, когда счет не является предопределенным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Только тогда, когда план счетов является предопределенным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Только тогда, когда план счетов не является предопределенным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На любом счете любого плана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д</w:t>
      </w:r>
      <w:r w:rsidRPr="004042C2">
        <w:rPr>
          <w:sz w:val="24"/>
          <w:szCs w:val="24"/>
        </w:rPr>
        <w:br/>
      </w: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>6. Если в Плане счетов имеется предопределенный счет, то допускается добавить для него новый субсчет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Только в режиме конфигурирования вне зависимости от наличия субсчетов на счете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В режиме конфигурирования и в режиме ведения учета, если счет уже имеет другие субсчета такого же уровня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В режиме конфигурирования и в режиме ведения учета, если счет не имеет других субсчетов такого же уровня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В любом режиме работы вне зависимости от наличия субсчетов на счете 40 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г</w:t>
      </w:r>
    </w:p>
    <w:p w:rsidR="005054F8" w:rsidRPr="004042C2" w:rsidRDefault="005054F8" w:rsidP="005054F8">
      <w:pPr>
        <w:ind w:firstLineChars="200" w:firstLine="480"/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7. Создание нового вида субконто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а. Возможно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б. Возможно только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Возможно как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Конфигуратор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, так и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Не допускается ни в каких режимах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8. Добавление дополнительного вида субконто к счету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Невозможно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Допускается только из множества видов субконто, заданных на этапе конфигурирования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в. Допускается из множества видов субконто, заданных на этапе конфигурирования и видов субконто, введенных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Допускается только из множества видов субконто, введенных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9. Если в Плане счетов для некоторого вида субконто установлено свойство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Только обороты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>, то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Эта настройка влияет на использование данного вида субконто на всех счетах данного плана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Эта настройка влияет на использование данного вида субконто на всех счетах всех планов счетов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Эта настройка влияет на использование данного вида субконто только на данном счете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 xml:space="preserve">г. Эта настройка влияет на использование данного вида субконто на всех субсчетах данного счета программы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1С:Бухгалтерия 8</w:t>
      </w:r>
      <w:r>
        <w:rPr>
          <w:sz w:val="24"/>
          <w:szCs w:val="24"/>
        </w:rPr>
        <w:t>»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</w:p>
    <w:p w:rsidR="005054F8" w:rsidRPr="004042C2" w:rsidRDefault="005054F8" w:rsidP="005054F8">
      <w:pPr>
        <w:jc w:val="both"/>
        <w:rPr>
          <w:sz w:val="24"/>
          <w:szCs w:val="24"/>
        </w:rPr>
      </w:pPr>
      <w:r w:rsidRPr="004042C2">
        <w:rPr>
          <w:sz w:val="24"/>
          <w:szCs w:val="24"/>
        </w:rPr>
        <w:t xml:space="preserve">10. При работе со списком видов субконто в режиме </w:t>
      </w:r>
      <w:r>
        <w:rPr>
          <w:sz w:val="24"/>
          <w:szCs w:val="24"/>
        </w:rPr>
        <w:t>«</w:t>
      </w:r>
      <w:r w:rsidRPr="004042C2">
        <w:rPr>
          <w:sz w:val="24"/>
          <w:szCs w:val="24"/>
        </w:rPr>
        <w:t>1С:Предприятие</w:t>
      </w:r>
      <w:r>
        <w:rPr>
          <w:sz w:val="24"/>
          <w:szCs w:val="24"/>
        </w:rPr>
        <w:t>»</w:t>
      </w:r>
      <w:r w:rsidRPr="004042C2">
        <w:rPr>
          <w:sz w:val="24"/>
          <w:szCs w:val="24"/>
        </w:rPr>
        <w:t xml:space="preserve"> допускается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а. Добавлять в него новые элементы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б. Изменять в нем наименование элементов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в. Изменять в нем коды элементов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г. Ничего из перечисленного</w:t>
      </w:r>
    </w:p>
    <w:p w:rsidR="005054F8" w:rsidRPr="004042C2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д. Все перечисленное</w:t>
      </w:r>
    </w:p>
    <w:p w:rsidR="005054F8" w:rsidRPr="00880E0E" w:rsidRDefault="005054F8" w:rsidP="005054F8">
      <w:pPr>
        <w:jc w:val="both"/>
        <w:outlineLvl w:val="0"/>
        <w:rPr>
          <w:sz w:val="24"/>
          <w:szCs w:val="24"/>
        </w:rPr>
      </w:pPr>
      <w:r w:rsidRPr="004042C2">
        <w:rPr>
          <w:sz w:val="24"/>
          <w:szCs w:val="24"/>
        </w:rPr>
        <w:t>Верный ответ: д</w:t>
      </w:r>
    </w:p>
    <w:p w:rsidR="005054F8" w:rsidRDefault="005054F8" w:rsidP="005054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:rsidR="005054F8" w:rsidRDefault="005054F8" w:rsidP="005054F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1. Как называется поручение организации банку о перечислении соответствующей суммы с его расчетного счета на расчетный счет получателя?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платежное поручение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2. Каким классификатором относятся коды синтетических счетов бухгалтерского учета, видов оплат и видов удержаний по заработной плате?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к отраслевым классификаторам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3. Примером какого бухгалтерского регистра является Главная книга?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систематического регистра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4. Какой из классов информации характерен тем, что на определенном этапе решения какой-либо экономической задачи в сознании человека проявляется совокупность новых све</w:t>
      </w:r>
      <w:r w:rsidRPr="009A5B3D">
        <w:rPr>
          <w:rStyle w:val="afd"/>
          <w:b w:val="0"/>
          <w:bCs w:val="0"/>
        </w:rPr>
        <w:lastRenderedPageBreak/>
        <w:t>дений, которые он сопоставляет с системой собственных представлений, понятий, установок и оценок?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/>
          <w:iCs/>
        </w:rPr>
      </w:pPr>
      <w:r w:rsidRPr="009A5B3D">
        <w:rPr>
          <w:rStyle w:val="afd"/>
          <w:b w:val="0"/>
          <w:iCs/>
        </w:rPr>
        <w:t>Верный ответ: ассимиляция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5. Какой принцип заключается в возможности применения типовых программных и информационно-технологических решений, которые предлагает современный ИТ-рынок, что позволяет сократить затраты на создание и внедрение БИС?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принцип стандартизации и унификации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6. Что входит в состав производственной базы предприятия?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основные средства и нематериальные активы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7. Что составляют процедуры сбора, регистрации, передачи, накопления, хранения и обработки информации?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информационный процесс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 xml:space="preserve">8. К какой группе электронных документов конфигурации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1С Зарплата и Кадры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 относятся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зарплаты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 xml:space="preserve">, </w:t>
      </w:r>
      <w:r>
        <w:rPr>
          <w:rStyle w:val="afd"/>
          <w:b w:val="0"/>
          <w:bCs w:val="0"/>
        </w:rPr>
        <w:t>«</w:t>
      </w:r>
      <w:r w:rsidRPr="009A5B3D">
        <w:rPr>
          <w:rStyle w:val="afd"/>
          <w:b w:val="0"/>
          <w:bCs w:val="0"/>
        </w:rPr>
        <w:t>Начисление налогов</w:t>
      </w:r>
      <w:r>
        <w:rPr>
          <w:rStyle w:val="afd"/>
          <w:b w:val="0"/>
          <w:bCs w:val="0"/>
        </w:rPr>
        <w:t>»</w:t>
      </w:r>
      <w:r w:rsidRPr="009A5B3D">
        <w:rPr>
          <w:rStyle w:val="afd"/>
          <w:b w:val="0"/>
          <w:bCs w:val="0"/>
        </w:rPr>
        <w:t>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регламентные документы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9. Какие счета содержат обобщенные показатели об имуществе, обязательствах и операциях организации по экономически однородным группам, выраженные в денежном измерителе?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синтетические счета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10. Как называются документы в которых отражены вопросы общего руководства учреждением и его хозяйственной деятельности?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  <w:iCs/>
        </w:rPr>
        <w:t>Верный ответ: распорядительные документы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11. Какая расчетно-технологическая функция обеспечивает автоматический переход к новому расчетному периоду?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iCs/>
        </w:rPr>
      </w:pPr>
      <w:r w:rsidRPr="009A5B3D">
        <w:rPr>
          <w:rStyle w:val="afd"/>
          <w:b w:val="0"/>
          <w:iCs/>
        </w:rPr>
        <w:t>Верный ответ: Закрытие периода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12. Какое свойство программного решения заключается в способности легко взаимодействовать с другими присутствующими в ИС предприятия программными продуктами?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открытость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13. Какой модуль системы SAP R/3 поддерживает функции снабжения и управления запасами, используемые в различных хозяйственных операциях?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модуль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Управление материальными потоками</w:t>
      </w:r>
      <w:r>
        <w:rPr>
          <w:rStyle w:val="afd"/>
          <w:b w:val="0"/>
        </w:rPr>
        <w:t>»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14. Какой документ следует использовать в типовой конфигурации при продаже основных средств?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 xml:space="preserve">Верный ответ: документ </w:t>
      </w:r>
      <w:r>
        <w:rPr>
          <w:rStyle w:val="afd"/>
          <w:b w:val="0"/>
        </w:rPr>
        <w:t>«</w:t>
      </w:r>
      <w:r w:rsidRPr="009A5B3D">
        <w:rPr>
          <w:rStyle w:val="afd"/>
          <w:b w:val="0"/>
        </w:rPr>
        <w:t>Передача основного средства</w:t>
      </w:r>
      <w:r>
        <w:rPr>
          <w:rStyle w:val="afd"/>
          <w:b w:val="0"/>
        </w:rPr>
        <w:t>»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15. Важной задачей кого является защита данных от разрушения, несанкционированного и некомпетентного доступа?</w:t>
      </w: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9A5B3D">
        <w:rPr>
          <w:rStyle w:val="afd"/>
          <w:b w:val="0"/>
        </w:rPr>
        <w:t>Верный ответ: администратора базы данных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</w:p>
    <w:p w:rsidR="005054F8" w:rsidRPr="009A5B3D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9A5B3D">
        <w:rPr>
          <w:rStyle w:val="afd"/>
          <w:b w:val="0"/>
          <w:bCs w:val="0"/>
        </w:rPr>
        <w:t>16. Что понимается под способностью системы адаптироваться к расширению предъявляемых требований и возрастанию объемов решаемых задач числа обслуживаемых автоматизированных рабочих мест, количества обрабатываемых документов, а также быстроты реакции, общей производительности и пр., при добавлении к ней вычислительных ресурсов?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  <w:bCs w:val="0"/>
        </w:rPr>
      </w:pPr>
      <w:r w:rsidRPr="002F10AB">
        <w:rPr>
          <w:rStyle w:val="afd"/>
          <w:b w:val="0"/>
          <w:bCs w:val="0"/>
        </w:rPr>
        <w:lastRenderedPageBreak/>
        <w:t>Верный ответ:  масштабируемость системы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17. Как называется полный перечень однородных наименований, состоящий из отдельных строк 3/4 позиций?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номенклатурой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18. Какая расчетно-технологическая функция формирует сальдо и обороты по дебету и кредиту счета и обороты в корреспонденции с другими счетами за указанные месяцы или квартал?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Обороты счета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19. Какое информационное обеспечение входит в состав ИО?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внемашинное и внутримашинное ИО</w:t>
      </w:r>
    </w:p>
    <w:p w:rsidR="005054F8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20. Какой уровень управления включает в себя управление материальными потоками, управление продажами готовой продукции?</w:t>
      </w:r>
    </w:p>
    <w:p w:rsidR="005054F8" w:rsidRPr="002F10AB" w:rsidRDefault="005054F8" w:rsidP="005054F8">
      <w:pPr>
        <w:pStyle w:val="afc"/>
        <w:shd w:val="clear" w:color="auto" w:fill="FFFFFF"/>
        <w:spacing w:before="0" w:beforeAutospacing="0" w:after="0" w:afterAutospacing="0"/>
        <w:jc w:val="both"/>
        <w:rPr>
          <w:rStyle w:val="afd"/>
          <w:b w:val="0"/>
        </w:rPr>
      </w:pPr>
      <w:r w:rsidRPr="002F10AB">
        <w:rPr>
          <w:rStyle w:val="afd"/>
          <w:b w:val="0"/>
        </w:rPr>
        <w:t>верный ответ: логистика</w:t>
      </w:r>
    </w:p>
    <w:p w:rsidR="005054F8" w:rsidRDefault="005054F8" w:rsidP="005054F8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5054F8" w:rsidRDefault="005054F8" w:rsidP="005054F8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7</w:t>
      </w:r>
    </w:p>
    <w:p w:rsidR="005054F8" w:rsidRDefault="005054F8" w:rsidP="005054F8">
      <w:pPr>
        <w:pStyle w:val="2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212"/>
        <w:gridCol w:w="1385"/>
        <w:gridCol w:w="2298"/>
        <w:gridCol w:w="1387"/>
        <w:gridCol w:w="2040"/>
      </w:tblGrid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№ задания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Ответ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11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платежное поручение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21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Закрытие периода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12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к отраслевым классификаторам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22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>открытость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13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систематического регистра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23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 xml:space="preserve">модуль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Управление материальными потоками</w:t>
            </w:r>
            <w:r>
              <w:rPr>
                <w:rStyle w:val="afd"/>
                <w:b w:val="0"/>
              </w:rPr>
              <w:t>»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4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14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ассимиляция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24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</w:rPr>
              <w:t xml:space="preserve">документ </w:t>
            </w:r>
            <w:r>
              <w:rPr>
                <w:rStyle w:val="afd"/>
                <w:b w:val="0"/>
              </w:rPr>
              <w:t>«</w:t>
            </w:r>
            <w:r w:rsidRPr="009A5B3D">
              <w:rPr>
                <w:rStyle w:val="afd"/>
                <w:b w:val="0"/>
              </w:rPr>
              <w:t>Передача основного средства</w:t>
            </w:r>
            <w:r>
              <w:rPr>
                <w:rStyle w:val="afd"/>
                <w:b w:val="0"/>
              </w:rPr>
              <w:t>»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5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15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принцип стандартизации и унификации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25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A5B3D">
              <w:rPr>
                <w:rStyle w:val="afd"/>
                <w:b w:val="0"/>
              </w:rPr>
              <w:t>администратора базы данных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6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16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основные средства и нематериальные активы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26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  <w:bCs w:val="0"/>
              </w:rPr>
              <w:t>масштабируемость системы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17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информационный процесс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27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2F10AB">
              <w:rPr>
                <w:rStyle w:val="afd"/>
                <w:b w:val="0"/>
              </w:rPr>
              <w:t>номенклатурой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8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18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регламентные документы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28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Обороты счета</w:t>
            </w:r>
          </w:p>
        </w:tc>
      </w:tr>
      <w:tr w:rsidR="005054F8" w:rsidRPr="004F4AAD" w:rsidTr="00F10A25"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19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синтетические счета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29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внемашинное и внутримашинное ИО</w:t>
            </w:r>
          </w:p>
        </w:tc>
      </w:tr>
      <w:tr w:rsidR="005054F8" w:rsidRPr="004F4AAD" w:rsidTr="00F10A25">
        <w:trPr>
          <w:trHeight w:val="60"/>
        </w:trPr>
        <w:tc>
          <w:tcPr>
            <w:tcW w:w="716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10</w:t>
            </w:r>
          </w:p>
        </w:tc>
        <w:tc>
          <w:tcPr>
            <w:tcW w:w="62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</w:p>
        </w:tc>
        <w:tc>
          <w:tcPr>
            <w:tcW w:w="71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20</w:t>
            </w:r>
          </w:p>
        </w:tc>
        <w:tc>
          <w:tcPr>
            <w:tcW w:w="1183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9A5B3D">
              <w:rPr>
                <w:rStyle w:val="afd"/>
                <w:b w:val="0"/>
                <w:iCs/>
              </w:rPr>
              <w:t>распорядительные документы</w:t>
            </w:r>
          </w:p>
        </w:tc>
        <w:tc>
          <w:tcPr>
            <w:tcW w:w="714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sz w:val="22"/>
                <w:szCs w:val="22"/>
              </w:rPr>
            </w:pPr>
            <w:r w:rsidRPr="004F4AAD">
              <w:rPr>
                <w:sz w:val="22"/>
                <w:szCs w:val="22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5054F8" w:rsidRPr="004F4AAD" w:rsidRDefault="005054F8" w:rsidP="00F10A2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10AB">
              <w:rPr>
                <w:rStyle w:val="afd"/>
                <w:b w:val="0"/>
              </w:rPr>
              <w:t>логистика</w:t>
            </w:r>
          </w:p>
        </w:tc>
      </w:tr>
    </w:tbl>
    <w:p w:rsidR="005054F8" w:rsidRDefault="005054F8" w:rsidP="005054F8">
      <w:pPr>
        <w:jc w:val="both"/>
        <w:rPr>
          <w:sz w:val="24"/>
          <w:szCs w:val="24"/>
        </w:rPr>
      </w:pPr>
    </w:p>
    <w:p w:rsidR="005054F8" w:rsidRPr="00880E0E" w:rsidRDefault="005054F8" w:rsidP="005054F8">
      <w:pPr>
        <w:rPr>
          <w:rFonts w:eastAsia="Calibri"/>
          <w:sz w:val="24"/>
          <w:szCs w:val="24"/>
        </w:rPr>
      </w:pPr>
      <w:r w:rsidRPr="00880E0E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5054F8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F8" w:rsidRPr="00880E0E" w:rsidRDefault="005054F8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F8" w:rsidRPr="00880E0E" w:rsidRDefault="005054F8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5054F8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F8" w:rsidRPr="00880E0E" w:rsidRDefault="005054F8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F8" w:rsidRPr="00880E0E" w:rsidRDefault="005054F8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50% и выше</w:t>
            </w:r>
          </w:p>
        </w:tc>
      </w:tr>
      <w:tr w:rsidR="005054F8" w:rsidRPr="00880E0E" w:rsidTr="00F10A2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F8" w:rsidRPr="00880E0E" w:rsidRDefault="005054F8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F8" w:rsidRPr="00880E0E" w:rsidRDefault="005054F8" w:rsidP="00F10A25">
            <w:pPr>
              <w:rPr>
                <w:sz w:val="24"/>
                <w:szCs w:val="24"/>
              </w:rPr>
            </w:pPr>
            <w:r w:rsidRPr="00880E0E">
              <w:rPr>
                <w:sz w:val="24"/>
                <w:szCs w:val="24"/>
              </w:rPr>
              <w:t>менее 50%</w:t>
            </w:r>
          </w:p>
        </w:tc>
      </w:tr>
    </w:tbl>
    <w:p w:rsidR="0063592C" w:rsidRDefault="0063592C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p w:rsidR="0063592C" w:rsidRDefault="0063592C" w:rsidP="00F609C3">
      <w:pPr>
        <w:rPr>
          <w:sz w:val="24"/>
          <w:szCs w:val="24"/>
        </w:rPr>
      </w:pPr>
    </w:p>
    <w:bookmarkEnd w:id="1"/>
    <w:p w:rsidR="0063592C" w:rsidRPr="0003106D" w:rsidRDefault="0063592C" w:rsidP="00F609C3">
      <w:pPr>
        <w:rPr>
          <w:sz w:val="24"/>
          <w:szCs w:val="24"/>
        </w:rPr>
      </w:pPr>
    </w:p>
    <w:sectPr w:rsidR="0063592C" w:rsidRPr="0003106D" w:rsidSect="00532DD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0A" w:rsidRDefault="00B8220A" w:rsidP="00416096">
      <w:r>
        <w:separator/>
      </w:r>
    </w:p>
  </w:endnote>
  <w:endnote w:type="continuationSeparator" w:id="0">
    <w:p w:rsidR="00B8220A" w:rsidRDefault="00B8220A" w:rsidP="004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0A" w:rsidRDefault="00B8220A" w:rsidP="00416096">
      <w:r>
        <w:separator/>
      </w:r>
    </w:p>
  </w:footnote>
  <w:footnote w:type="continuationSeparator" w:id="0">
    <w:p w:rsidR="00B8220A" w:rsidRDefault="00B8220A" w:rsidP="0041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79216B"/>
    <w:multiLevelType w:val="hybridMultilevel"/>
    <w:tmpl w:val="5C7A514A"/>
    <w:styleLink w:val="30"/>
    <w:lvl w:ilvl="0" w:tplc="1A520640">
      <w:start w:val="1"/>
      <w:numFmt w:val="decimal"/>
      <w:lvlText w:val="%1."/>
      <w:lvlJc w:val="left"/>
      <w:pPr>
        <w:tabs>
          <w:tab w:val="left" w:pos="47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288EE">
      <w:start w:val="1"/>
      <w:numFmt w:val="lowerLetter"/>
      <w:lvlText w:val="%2."/>
      <w:lvlJc w:val="left"/>
      <w:pPr>
        <w:tabs>
          <w:tab w:val="left" w:pos="47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02FDEE">
      <w:start w:val="1"/>
      <w:numFmt w:val="lowerRoman"/>
      <w:lvlText w:val="%3."/>
      <w:lvlJc w:val="left"/>
      <w:pPr>
        <w:tabs>
          <w:tab w:val="left" w:pos="472"/>
        </w:tabs>
        <w:ind w:left="18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6991A">
      <w:start w:val="1"/>
      <w:numFmt w:val="decimal"/>
      <w:lvlText w:val="%4."/>
      <w:lvlJc w:val="left"/>
      <w:pPr>
        <w:tabs>
          <w:tab w:val="left" w:pos="47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A41930">
      <w:start w:val="1"/>
      <w:numFmt w:val="lowerLetter"/>
      <w:lvlText w:val="%5."/>
      <w:lvlJc w:val="left"/>
      <w:pPr>
        <w:tabs>
          <w:tab w:val="left" w:pos="47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0E9314">
      <w:start w:val="1"/>
      <w:numFmt w:val="lowerRoman"/>
      <w:lvlText w:val="%6."/>
      <w:lvlJc w:val="left"/>
      <w:pPr>
        <w:tabs>
          <w:tab w:val="left" w:pos="472"/>
        </w:tabs>
        <w:ind w:left="39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90145A">
      <w:start w:val="1"/>
      <w:numFmt w:val="decimal"/>
      <w:lvlText w:val="%7."/>
      <w:lvlJc w:val="left"/>
      <w:pPr>
        <w:tabs>
          <w:tab w:val="left" w:pos="47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876BE">
      <w:start w:val="1"/>
      <w:numFmt w:val="lowerLetter"/>
      <w:lvlText w:val="%8."/>
      <w:lvlJc w:val="left"/>
      <w:pPr>
        <w:tabs>
          <w:tab w:val="left" w:pos="47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06DBEC">
      <w:start w:val="1"/>
      <w:numFmt w:val="lowerRoman"/>
      <w:lvlText w:val="%9."/>
      <w:lvlJc w:val="left"/>
      <w:pPr>
        <w:tabs>
          <w:tab w:val="left" w:pos="472"/>
        </w:tabs>
        <w:ind w:left="61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414221"/>
    <w:multiLevelType w:val="hybridMultilevel"/>
    <w:tmpl w:val="4A7E4400"/>
    <w:styleLink w:val="19"/>
    <w:lvl w:ilvl="0" w:tplc="460CADE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43BAE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638B2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CA571A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EE10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EA46B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612A0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C944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2CB1A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36D06"/>
    <w:multiLevelType w:val="hybridMultilevel"/>
    <w:tmpl w:val="9D7AB6BA"/>
    <w:styleLink w:val="7"/>
    <w:lvl w:ilvl="0" w:tplc="7E1437C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2C60C6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A6A5F8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6836C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07626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EEC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986AD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4482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1A1728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DA00A66"/>
    <w:multiLevelType w:val="hybridMultilevel"/>
    <w:tmpl w:val="5C04A12A"/>
    <w:styleLink w:val="4"/>
    <w:lvl w:ilvl="0" w:tplc="6A84D71A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A0B48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EDF50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4A8E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2032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EE4C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064A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76643C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6DB0C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FD77D9F"/>
    <w:multiLevelType w:val="hybridMultilevel"/>
    <w:tmpl w:val="FCD4FBC0"/>
    <w:styleLink w:val="60"/>
    <w:lvl w:ilvl="0" w:tplc="8730CAE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62ED40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AA648C">
      <w:start w:val="1"/>
      <w:numFmt w:val="lowerRoman"/>
      <w:lvlText w:val="%3."/>
      <w:lvlJc w:val="left"/>
      <w:pPr>
        <w:tabs>
          <w:tab w:val="left" w:pos="720"/>
        </w:tabs>
        <w:ind w:left="211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C5FE6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E390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CA872">
      <w:start w:val="1"/>
      <w:numFmt w:val="lowerRoman"/>
      <w:lvlText w:val="%6."/>
      <w:lvlJc w:val="left"/>
      <w:pPr>
        <w:tabs>
          <w:tab w:val="left" w:pos="720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02B92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451EE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C7200">
      <w:start w:val="1"/>
      <w:numFmt w:val="lowerRoman"/>
      <w:lvlText w:val="%9."/>
      <w:lvlJc w:val="left"/>
      <w:pPr>
        <w:tabs>
          <w:tab w:val="left" w:pos="720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FE6C99"/>
    <w:multiLevelType w:val="hybridMultilevel"/>
    <w:tmpl w:val="E0E42C62"/>
    <w:styleLink w:val="5"/>
    <w:lvl w:ilvl="0" w:tplc="293C4BDE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6E1EC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4FE7E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BED6A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6CF6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8881F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A8687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08B7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B81CCE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CA05FE8"/>
    <w:multiLevelType w:val="multilevel"/>
    <w:tmpl w:val="2AE0473C"/>
    <w:lvl w:ilvl="0">
      <w:start w:val="1"/>
      <w:numFmt w:val="lowerLetter"/>
      <w:pStyle w:val="2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253"/>
    <w:rsid w:val="0002061D"/>
    <w:rsid w:val="00021025"/>
    <w:rsid w:val="0003273A"/>
    <w:rsid w:val="000338F7"/>
    <w:rsid w:val="00034FD6"/>
    <w:rsid w:val="00035565"/>
    <w:rsid w:val="00035CDB"/>
    <w:rsid w:val="00036BE0"/>
    <w:rsid w:val="00044CE7"/>
    <w:rsid w:val="0005507A"/>
    <w:rsid w:val="000566BC"/>
    <w:rsid w:val="00060794"/>
    <w:rsid w:val="0007289B"/>
    <w:rsid w:val="0007306C"/>
    <w:rsid w:val="00074B23"/>
    <w:rsid w:val="00081803"/>
    <w:rsid w:val="00083596"/>
    <w:rsid w:val="0008457F"/>
    <w:rsid w:val="00085A2D"/>
    <w:rsid w:val="000968E3"/>
    <w:rsid w:val="000A0965"/>
    <w:rsid w:val="000A59CD"/>
    <w:rsid w:val="000A74D7"/>
    <w:rsid w:val="000B2BD9"/>
    <w:rsid w:val="000B5667"/>
    <w:rsid w:val="000B6003"/>
    <w:rsid w:val="000B7A4A"/>
    <w:rsid w:val="000C4DCC"/>
    <w:rsid w:val="000E25B0"/>
    <w:rsid w:val="000E76FE"/>
    <w:rsid w:val="000F19F5"/>
    <w:rsid w:val="000F38D7"/>
    <w:rsid w:val="000F3E36"/>
    <w:rsid w:val="000F7E87"/>
    <w:rsid w:val="0010140E"/>
    <w:rsid w:val="001133E6"/>
    <w:rsid w:val="00113A0E"/>
    <w:rsid w:val="001149E3"/>
    <w:rsid w:val="001247CC"/>
    <w:rsid w:val="001323A9"/>
    <w:rsid w:val="00133D12"/>
    <w:rsid w:val="0013465A"/>
    <w:rsid w:val="0013687C"/>
    <w:rsid w:val="00151347"/>
    <w:rsid w:val="0016421D"/>
    <w:rsid w:val="001675BD"/>
    <w:rsid w:val="00171A76"/>
    <w:rsid w:val="00197445"/>
    <w:rsid w:val="001A7061"/>
    <w:rsid w:val="001A788A"/>
    <w:rsid w:val="001B3671"/>
    <w:rsid w:val="001B4B7F"/>
    <w:rsid w:val="001B4FF2"/>
    <w:rsid w:val="001B6B34"/>
    <w:rsid w:val="001D25D2"/>
    <w:rsid w:val="001D50FE"/>
    <w:rsid w:val="00201119"/>
    <w:rsid w:val="00212CCF"/>
    <w:rsid w:val="00220ABD"/>
    <w:rsid w:val="00221CB7"/>
    <w:rsid w:val="00224973"/>
    <w:rsid w:val="0022763B"/>
    <w:rsid w:val="00230E95"/>
    <w:rsid w:val="002317EC"/>
    <w:rsid w:val="002351FD"/>
    <w:rsid w:val="0024013E"/>
    <w:rsid w:val="00240F99"/>
    <w:rsid w:val="00242BCD"/>
    <w:rsid w:val="002445B9"/>
    <w:rsid w:val="00251D16"/>
    <w:rsid w:val="002546E5"/>
    <w:rsid w:val="00254A88"/>
    <w:rsid w:val="00257891"/>
    <w:rsid w:val="00257D3D"/>
    <w:rsid w:val="00260050"/>
    <w:rsid w:val="00260BEB"/>
    <w:rsid w:val="00264C88"/>
    <w:rsid w:val="002704E6"/>
    <w:rsid w:val="00271956"/>
    <w:rsid w:val="002747D9"/>
    <w:rsid w:val="0029668A"/>
    <w:rsid w:val="00296A32"/>
    <w:rsid w:val="002C4DE2"/>
    <w:rsid w:val="002D5B9B"/>
    <w:rsid w:val="002E2641"/>
    <w:rsid w:val="002E7A9E"/>
    <w:rsid w:val="00300CB1"/>
    <w:rsid w:val="00304FA2"/>
    <w:rsid w:val="00310A9B"/>
    <w:rsid w:val="00321300"/>
    <w:rsid w:val="00324AC0"/>
    <w:rsid w:val="00332B89"/>
    <w:rsid w:val="0034661A"/>
    <w:rsid w:val="00347AFF"/>
    <w:rsid w:val="003834CC"/>
    <w:rsid w:val="00391961"/>
    <w:rsid w:val="00393145"/>
    <w:rsid w:val="00393720"/>
    <w:rsid w:val="00393BDE"/>
    <w:rsid w:val="00394267"/>
    <w:rsid w:val="003B400A"/>
    <w:rsid w:val="003B7184"/>
    <w:rsid w:val="003C4B10"/>
    <w:rsid w:val="003C6E1B"/>
    <w:rsid w:val="003D58CE"/>
    <w:rsid w:val="003D69CB"/>
    <w:rsid w:val="003E5B3F"/>
    <w:rsid w:val="003F2127"/>
    <w:rsid w:val="00400AAA"/>
    <w:rsid w:val="00410247"/>
    <w:rsid w:val="00416096"/>
    <w:rsid w:val="00416B9B"/>
    <w:rsid w:val="00417A0D"/>
    <w:rsid w:val="0042743D"/>
    <w:rsid w:val="00427941"/>
    <w:rsid w:val="00434E10"/>
    <w:rsid w:val="004377AC"/>
    <w:rsid w:val="00446B17"/>
    <w:rsid w:val="004478DF"/>
    <w:rsid w:val="00453689"/>
    <w:rsid w:val="00455BCD"/>
    <w:rsid w:val="0046053A"/>
    <w:rsid w:val="00475A3D"/>
    <w:rsid w:val="0047624F"/>
    <w:rsid w:val="00481CDF"/>
    <w:rsid w:val="0048561F"/>
    <w:rsid w:val="004860F6"/>
    <w:rsid w:val="00491370"/>
    <w:rsid w:val="004A3280"/>
    <w:rsid w:val="004A713D"/>
    <w:rsid w:val="004B75D7"/>
    <w:rsid w:val="004C19AE"/>
    <w:rsid w:val="004D4333"/>
    <w:rsid w:val="004E4638"/>
    <w:rsid w:val="004F3CD3"/>
    <w:rsid w:val="004F6939"/>
    <w:rsid w:val="005027E6"/>
    <w:rsid w:val="00503A39"/>
    <w:rsid w:val="005054F8"/>
    <w:rsid w:val="00532DDB"/>
    <w:rsid w:val="00536EA1"/>
    <w:rsid w:val="00541A36"/>
    <w:rsid w:val="00550289"/>
    <w:rsid w:val="0055489C"/>
    <w:rsid w:val="0056416B"/>
    <w:rsid w:val="0056441A"/>
    <w:rsid w:val="00565F1C"/>
    <w:rsid w:val="005871C2"/>
    <w:rsid w:val="005A53C7"/>
    <w:rsid w:val="005A5D6D"/>
    <w:rsid w:val="005B0185"/>
    <w:rsid w:val="005B0CA8"/>
    <w:rsid w:val="005C4DD6"/>
    <w:rsid w:val="005C722D"/>
    <w:rsid w:val="005D3A33"/>
    <w:rsid w:val="005E1582"/>
    <w:rsid w:val="005E3890"/>
    <w:rsid w:val="005E4EF0"/>
    <w:rsid w:val="005F19C0"/>
    <w:rsid w:val="005F538E"/>
    <w:rsid w:val="00602573"/>
    <w:rsid w:val="00602A80"/>
    <w:rsid w:val="006128F3"/>
    <w:rsid w:val="00613784"/>
    <w:rsid w:val="006169E1"/>
    <w:rsid w:val="00617745"/>
    <w:rsid w:val="00623ECE"/>
    <w:rsid w:val="00626074"/>
    <w:rsid w:val="006343C6"/>
    <w:rsid w:val="0063592C"/>
    <w:rsid w:val="00637339"/>
    <w:rsid w:val="00643DFE"/>
    <w:rsid w:val="00645542"/>
    <w:rsid w:val="006468B8"/>
    <w:rsid w:val="00652E72"/>
    <w:rsid w:val="00656084"/>
    <w:rsid w:val="00663598"/>
    <w:rsid w:val="00673B31"/>
    <w:rsid w:val="00675B7D"/>
    <w:rsid w:val="00680DCA"/>
    <w:rsid w:val="00682D00"/>
    <w:rsid w:val="00684AA8"/>
    <w:rsid w:val="006903B1"/>
    <w:rsid w:val="006941EA"/>
    <w:rsid w:val="006949A9"/>
    <w:rsid w:val="006A2E15"/>
    <w:rsid w:val="006A3B65"/>
    <w:rsid w:val="006A3C0A"/>
    <w:rsid w:val="006B55DE"/>
    <w:rsid w:val="006D118C"/>
    <w:rsid w:val="006E0953"/>
    <w:rsid w:val="006E212A"/>
    <w:rsid w:val="006E23FA"/>
    <w:rsid w:val="006E77FB"/>
    <w:rsid w:val="006F50E9"/>
    <w:rsid w:val="00704231"/>
    <w:rsid w:val="00712AA8"/>
    <w:rsid w:val="00716AF2"/>
    <w:rsid w:val="00717105"/>
    <w:rsid w:val="00720E0C"/>
    <w:rsid w:val="00730AE1"/>
    <w:rsid w:val="0073276F"/>
    <w:rsid w:val="007333FB"/>
    <w:rsid w:val="00741C88"/>
    <w:rsid w:val="00742568"/>
    <w:rsid w:val="00743BF7"/>
    <w:rsid w:val="00746A53"/>
    <w:rsid w:val="0075272D"/>
    <w:rsid w:val="007557DC"/>
    <w:rsid w:val="00757894"/>
    <w:rsid w:val="00762191"/>
    <w:rsid w:val="00767787"/>
    <w:rsid w:val="00770741"/>
    <w:rsid w:val="00780225"/>
    <w:rsid w:val="0078322C"/>
    <w:rsid w:val="00791102"/>
    <w:rsid w:val="00793D6E"/>
    <w:rsid w:val="007952F1"/>
    <w:rsid w:val="007A5B58"/>
    <w:rsid w:val="007C10D8"/>
    <w:rsid w:val="007C239D"/>
    <w:rsid w:val="007C3A47"/>
    <w:rsid w:val="007C4971"/>
    <w:rsid w:val="007C5D05"/>
    <w:rsid w:val="007C6040"/>
    <w:rsid w:val="007D67F9"/>
    <w:rsid w:val="007F4B82"/>
    <w:rsid w:val="007F4FF4"/>
    <w:rsid w:val="007F69F6"/>
    <w:rsid w:val="00810AEE"/>
    <w:rsid w:val="00812DA3"/>
    <w:rsid w:val="00816464"/>
    <w:rsid w:val="00817449"/>
    <w:rsid w:val="00817484"/>
    <w:rsid w:val="008209F8"/>
    <w:rsid w:val="00822463"/>
    <w:rsid w:val="00844ED4"/>
    <w:rsid w:val="00855D40"/>
    <w:rsid w:val="008611A3"/>
    <w:rsid w:val="00867F5B"/>
    <w:rsid w:val="00880710"/>
    <w:rsid w:val="00884FD1"/>
    <w:rsid w:val="0089021A"/>
    <w:rsid w:val="00891F66"/>
    <w:rsid w:val="008A335B"/>
    <w:rsid w:val="008A52E2"/>
    <w:rsid w:val="008C0DD7"/>
    <w:rsid w:val="008C4BA7"/>
    <w:rsid w:val="008D5C8B"/>
    <w:rsid w:val="008E5BB7"/>
    <w:rsid w:val="008F4306"/>
    <w:rsid w:val="008F751A"/>
    <w:rsid w:val="00910603"/>
    <w:rsid w:val="00912CBF"/>
    <w:rsid w:val="00913600"/>
    <w:rsid w:val="0091724D"/>
    <w:rsid w:val="00920143"/>
    <w:rsid w:val="00927898"/>
    <w:rsid w:val="00933D5D"/>
    <w:rsid w:val="00954622"/>
    <w:rsid w:val="0095507A"/>
    <w:rsid w:val="00960C92"/>
    <w:rsid w:val="009723C8"/>
    <w:rsid w:val="00972661"/>
    <w:rsid w:val="00972EA0"/>
    <w:rsid w:val="00975265"/>
    <w:rsid w:val="00975C29"/>
    <w:rsid w:val="0098187F"/>
    <w:rsid w:val="0099029E"/>
    <w:rsid w:val="00997A4A"/>
    <w:rsid w:val="009A0AAB"/>
    <w:rsid w:val="009A1A98"/>
    <w:rsid w:val="009A2C8A"/>
    <w:rsid w:val="009A3229"/>
    <w:rsid w:val="009B17B9"/>
    <w:rsid w:val="009B17D2"/>
    <w:rsid w:val="009B54B5"/>
    <w:rsid w:val="009C47ED"/>
    <w:rsid w:val="009C5281"/>
    <w:rsid w:val="009C53FA"/>
    <w:rsid w:val="009E278E"/>
    <w:rsid w:val="009F1253"/>
    <w:rsid w:val="009F3A38"/>
    <w:rsid w:val="00A05F73"/>
    <w:rsid w:val="00A20880"/>
    <w:rsid w:val="00A32002"/>
    <w:rsid w:val="00A41CF7"/>
    <w:rsid w:val="00A42DB9"/>
    <w:rsid w:val="00A458BD"/>
    <w:rsid w:val="00A53ABE"/>
    <w:rsid w:val="00A55C49"/>
    <w:rsid w:val="00A57E08"/>
    <w:rsid w:val="00A61601"/>
    <w:rsid w:val="00A654A5"/>
    <w:rsid w:val="00A84773"/>
    <w:rsid w:val="00A96864"/>
    <w:rsid w:val="00AA06D7"/>
    <w:rsid w:val="00AA5426"/>
    <w:rsid w:val="00AB2E37"/>
    <w:rsid w:val="00AC4564"/>
    <w:rsid w:val="00AD1513"/>
    <w:rsid w:val="00AD732F"/>
    <w:rsid w:val="00AE1625"/>
    <w:rsid w:val="00AE2361"/>
    <w:rsid w:val="00AE56D3"/>
    <w:rsid w:val="00AE6079"/>
    <w:rsid w:val="00B023CD"/>
    <w:rsid w:val="00B0686E"/>
    <w:rsid w:val="00B11096"/>
    <w:rsid w:val="00B160B1"/>
    <w:rsid w:val="00B23618"/>
    <w:rsid w:val="00B328D0"/>
    <w:rsid w:val="00B41224"/>
    <w:rsid w:val="00B41B7B"/>
    <w:rsid w:val="00B41CFA"/>
    <w:rsid w:val="00B51266"/>
    <w:rsid w:val="00B520A2"/>
    <w:rsid w:val="00B56476"/>
    <w:rsid w:val="00B60E56"/>
    <w:rsid w:val="00B65FF5"/>
    <w:rsid w:val="00B8220A"/>
    <w:rsid w:val="00B83F2F"/>
    <w:rsid w:val="00B91A01"/>
    <w:rsid w:val="00B94C97"/>
    <w:rsid w:val="00BA70ED"/>
    <w:rsid w:val="00BB1372"/>
    <w:rsid w:val="00BC37B6"/>
    <w:rsid w:val="00BC490C"/>
    <w:rsid w:val="00BC4CEF"/>
    <w:rsid w:val="00BD4423"/>
    <w:rsid w:val="00BE2FB9"/>
    <w:rsid w:val="00C108C6"/>
    <w:rsid w:val="00C14676"/>
    <w:rsid w:val="00C21AF6"/>
    <w:rsid w:val="00C2473B"/>
    <w:rsid w:val="00C24A92"/>
    <w:rsid w:val="00C2726B"/>
    <w:rsid w:val="00C3353C"/>
    <w:rsid w:val="00C36CE3"/>
    <w:rsid w:val="00C42B06"/>
    <w:rsid w:val="00C46FED"/>
    <w:rsid w:val="00C50F86"/>
    <w:rsid w:val="00C53F78"/>
    <w:rsid w:val="00C57021"/>
    <w:rsid w:val="00C57DE1"/>
    <w:rsid w:val="00C620F2"/>
    <w:rsid w:val="00C64E2B"/>
    <w:rsid w:val="00C733A4"/>
    <w:rsid w:val="00C73C14"/>
    <w:rsid w:val="00C81509"/>
    <w:rsid w:val="00C816F7"/>
    <w:rsid w:val="00CA0BDB"/>
    <w:rsid w:val="00CA66D8"/>
    <w:rsid w:val="00CB718A"/>
    <w:rsid w:val="00CC1FD5"/>
    <w:rsid w:val="00CC2F9C"/>
    <w:rsid w:val="00CF08B6"/>
    <w:rsid w:val="00CF093B"/>
    <w:rsid w:val="00CF405A"/>
    <w:rsid w:val="00D021AD"/>
    <w:rsid w:val="00D04335"/>
    <w:rsid w:val="00D14F04"/>
    <w:rsid w:val="00D1726D"/>
    <w:rsid w:val="00D234B5"/>
    <w:rsid w:val="00D3152F"/>
    <w:rsid w:val="00D52455"/>
    <w:rsid w:val="00D56451"/>
    <w:rsid w:val="00D716E2"/>
    <w:rsid w:val="00D73351"/>
    <w:rsid w:val="00D74DE1"/>
    <w:rsid w:val="00D84CB9"/>
    <w:rsid w:val="00D9182E"/>
    <w:rsid w:val="00DA4E16"/>
    <w:rsid w:val="00DA7991"/>
    <w:rsid w:val="00DB1FFF"/>
    <w:rsid w:val="00DB3AA5"/>
    <w:rsid w:val="00DC03E5"/>
    <w:rsid w:val="00DC0848"/>
    <w:rsid w:val="00DC35A7"/>
    <w:rsid w:val="00DC47D2"/>
    <w:rsid w:val="00DD1C7F"/>
    <w:rsid w:val="00DD2EA7"/>
    <w:rsid w:val="00DD543F"/>
    <w:rsid w:val="00DE6522"/>
    <w:rsid w:val="00DF1CC3"/>
    <w:rsid w:val="00DF3576"/>
    <w:rsid w:val="00DF4B43"/>
    <w:rsid w:val="00DF70EA"/>
    <w:rsid w:val="00E05E73"/>
    <w:rsid w:val="00E169CD"/>
    <w:rsid w:val="00E17D8A"/>
    <w:rsid w:val="00E2375A"/>
    <w:rsid w:val="00E322DB"/>
    <w:rsid w:val="00E36FC1"/>
    <w:rsid w:val="00E44127"/>
    <w:rsid w:val="00E44349"/>
    <w:rsid w:val="00E455A7"/>
    <w:rsid w:val="00E51CBF"/>
    <w:rsid w:val="00E5442D"/>
    <w:rsid w:val="00E55235"/>
    <w:rsid w:val="00E56772"/>
    <w:rsid w:val="00E6028C"/>
    <w:rsid w:val="00E7070D"/>
    <w:rsid w:val="00E749FA"/>
    <w:rsid w:val="00E80084"/>
    <w:rsid w:val="00E812BA"/>
    <w:rsid w:val="00E90106"/>
    <w:rsid w:val="00E926AD"/>
    <w:rsid w:val="00E974B5"/>
    <w:rsid w:val="00EA2729"/>
    <w:rsid w:val="00EB063C"/>
    <w:rsid w:val="00EC3B19"/>
    <w:rsid w:val="00ED2822"/>
    <w:rsid w:val="00EF46BD"/>
    <w:rsid w:val="00F00656"/>
    <w:rsid w:val="00F0223D"/>
    <w:rsid w:val="00F14202"/>
    <w:rsid w:val="00F22E97"/>
    <w:rsid w:val="00F40DE4"/>
    <w:rsid w:val="00F46D86"/>
    <w:rsid w:val="00F532EF"/>
    <w:rsid w:val="00F550C0"/>
    <w:rsid w:val="00F609C3"/>
    <w:rsid w:val="00F64288"/>
    <w:rsid w:val="00F7400E"/>
    <w:rsid w:val="00F74AAE"/>
    <w:rsid w:val="00F74B0A"/>
    <w:rsid w:val="00F86877"/>
    <w:rsid w:val="00F91592"/>
    <w:rsid w:val="00F95430"/>
    <w:rsid w:val="00FA3BF3"/>
    <w:rsid w:val="00FA4554"/>
    <w:rsid w:val="00FB4574"/>
    <w:rsid w:val="00FB7229"/>
    <w:rsid w:val="00FC41CC"/>
    <w:rsid w:val="00FC48D4"/>
    <w:rsid w:val="00FC6452"/>
    <w:rsid w:val="00FC6D3D"/>
    <w:rsid w:val="00FD4BF1"/>
    <w:rsid w:val="00FD7368"/>
    <w:rsid w:val="00FE4473"/>
    <w:rsid w:val="00FF5947"/>
    <w:rsid w:val="00FF5CEB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FBC1-B1A3-4C6A-9CDF-59B0C13E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1"/>
    <w:qFormat/>
    <w:rsid w:val="009F1253"/>
    <w:pPr>
      <w:keepNext/>
      <w:jc w:val="center"/>
      <w:outlineLvl w:val="2"/>
    </w:pPr>
    <w:rPr>
      <w:b/>
      <w:sz w:val="40"/>
    </w:rPr>
  </w:style>
  <w:style w:type="paragraph" w:styleId="40">
    <w:name w:val="heading 4"/>
    <w:basedOn w:val="a"/>
    <w:next w:val="a"/>
    <w:link w:val="41"/>
    <w:qFormat/>
    <w:rsid w:val="009F1253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1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0">
    <w:name w:val="heading 7"/>
    <w:basedOn w:val="a"/>
    <w:next w:val="a"/>
    <w:link w:val="71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3">
    <w:name w:val="Основной текст с отступом 3 Знак"/>
    <w:basedOn w:val="a0"/>
    <w:link w:val="32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10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rsid w:val="009F1253"/>
    <w:pPr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9F1253"/>
    <w:pPr>
      <w:ind w:left="200"/>
    </w:pPr>
    <w:rPr>
      <w:smallCaps/>
    </w:rPr>
  </w:style>
  <w:style w:type="paragraph" w:styleId="34">
    <w:name w:val="toc 3"/>
    <w:basedOn w:val="a"/>
    <w:next w:val="a"/>
    <w:autoRedefine/>
    <w:rsid w:val="009F1253"/>
    <w:pPr>
      <w:ind w:left="400"/>
    </w:pPr>
    <w:rPr>
      <w:i/>
    </w:rPr>
  </w:style>
  <w:style w:type="paragraph" w:styleId="42">
    <w:name w:val="toc 4"/>
    <w:basedOn w:val="a"/>
    <w:next w:val="a"/>
    <w:autoRedefine/>
    <w:rsid w:val="009F1253"/>
    <w:pPr>
      <w:ind w:left="600"/>
    </w:pPr>
    <w:rPr>
      <w:sz w:val="18"/>
    </w:rPr>
  </w:style>
  <w:style w:type="paragraph" w:styleId="52">
    <w:name w:val="toc 5"/>
    <w:basedOn w:val="a"/>
    <w:next w:val="a"/>
    <w:autoRedefine/>
    <w:rsid w:val="009F1253"/>
    <w:pPr>
      <w:ind w:left="800"/>
    </w:pPr>
    <w:rPr>
      <w:sz w:val="18"/>
    </w:rPr>
  </w:style>
  <w:style w:type="paragraph" w:styleId="62">
    <w:name w:val="toc 6"/>
    <w:basedOn w:val="a"/>
    <w:next w:val="a"/>
    <w:autoRedefine/>
    <w:rsid w:val="009F1253"/>
    <w:pPr>
      <w:ind w:left="1000"/>
    </w:pPr>
    <w:rPr>
      <w:sz w:val="18"/>
    </w:rPr>
  </w:style>
  <w:style w:type="paragraph" w:styleId="72">
    <w:name w:val="toc 7"/>
    <w:basedOn w:val="a"/>
    <w:next w:val="a"/>
    <w:autoRedefine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9F1253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9F1253"/>
    <w:pPr>
      <w:jc w:val="both"/>
    </w:pPr>
    <w:rPr>
      <w:sz w:val="24"/>
    </w:rPr>
  </w:style>
  <w:style w:type="character" w:customStyle="1" w:styleId="25">
    <w:name w:val="Основной текст 2 Знак"/>
    <w:basedOn w:val="a0"/>
    <w:link w:val="24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0"/>
    <w:link w:val="26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5">
    <w:name w:val="Body Text 3"/>
    <w:basedOn w:val="a"/>
    <w:link w:val="36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6">
    <w:name w:val="Основной текст 3 Знак"/>
    <w:basedOn w:val="a0"/>
    <w:link w:val="35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aliases w:val=" Знак1"/>
    <w:basedOn w:val="a"/>
    <w:link w:val="af2"/>
    <w:rsid w:val="009F1253"/>
  </w:style>
  <w:style w:type="character" w:customStyle="1" w:styleId="af2">
    <w:name w:val="Текст сноски Знак"/>
    <w:aliases w:val=" Знак1 Знак"/>
    <w:basedOn w:val="a0"/>
    <w:link w:val="af1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F1253"/>
    <w:rPr>
      <w:rFonts w:cs="Times New Roman"/>
      <w:vertAlign w:val="superscript"/>
    </w:rPr>
  </w:style>
  <w:style w:type="paragraph" w:customStyle="1" w:styleId="FR1">
    <w:name w:val="FR1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uiPriority w:val="99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3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1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9F1253"/>
    <w:pPr>
      <w:ind w:left="708"/>
    </w:pPr>
  </w:style>
  <w:style w:type="paragraph" w:customStyle="1" w:styleId="Default">
    <w:name w:val="Default"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basedOn w:val="a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f8">
    <w:name w:val="Нет"/>
    <w:rsid w:val="00B23618"/>
  </w:style>
  <w:style w:type="numbering" w:customStyle="1" w:styleId="60">
    <w:name w:val="Импортированный стиль 6.0"/>
    <w:rsid w:val="00B23618"/>
    <w:pPr>
      <w:numPr>
        <w:numId w:val="3"/>
      </w:numPr>
    </w:pPr>
  </w:style>
  <w:style w:type="paragraph" w:customStyle="1" w:styleId="FreeForm">
    <w:name w:val="Free Form"/>
    <w:rsid w:val="00B236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0">
    <w:name w:val="Импортированный стиль 3.0"/>
    <w:rsid w:val="00B23618"/>
    <w:pPr>
      <w:numPr>
        <w:numId w:val="4"/>
      </w:numPr>
    </w:pPr>
  </w:style>
  <w:style w:type="numbering" w:customStyle="1" w:styleId="4">
    <w:name w:val="Импортированный стиль 4"/>
    <w:rsid w:val="00B23618"/>
    <w:pPr>
      <w:numPr>
        <w:numId w:val="5"/>
      </w:numPr>
    </w:pPr>
  </w:style>
  <w:style w:type="numbering" w:customStyle="1" w:styleId="5">
    <w:name w:val="Импортированный стиль 5"/>
    <w:rsid w:val="00B23618"/>
    <w:pPr>
      <w:numPr>
        <w:numId w:val="6"/>
      </w:numPr>
    </w:pPr>
  </w:style>
  <w:style w:type="numbering" w:customStyle="1" w:styleId="7">
    <w:name w:val="Импортированный стиль 7"/>
    <w:rsid w:val="00B23618"/>
    <w:pPr>
      <w:numPr>
        <w:numId w:val="7"/>
      </w:numPr>
    </w:pPr>
  </w:style>
  <w:style w:type="numbering" w:customStyle="1" w:styleId="19">
    <w:name w:val="Импортированный стиль 19"/>
    <w:rsid w:val="00B23618"/>
    <w:pPr>
      <w:numPr>
        <w:numId w:val="8"/>
      </w:numPr>
    </w:pPr>
  </w:style>
  <w:style w:type="paragraph" w:customStyle="1" w:styleId="Normal1">
    <w:name w:val="Normal1"/>
    <w:rsid w:val="00B236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ultipleChoice">
    <w:name w:val="MultipleChoice"/>
    <w:basedOn w:val="a"/>
    <w:rsid w:val="00E749FA"/>
    <w:pPr>
      <w:tabs>
        <w:tab w:val="left" w:pos="-1440"/>
        <w:tab w:val="left" w:pos="-720"/>
        <w:tab w:val="left" w:pos="0"/>
        <w:tab w:val="left" w:pos="900"/>
        <w:tab w:val="left" w:pos="1620"/>
      </w:tabs>
      <w:suppressAutoHyphens/>
      <w:ind w:left="1267" w:hanging="360"/>
    </w:pPr>
    <w:rPr>
      <w:spacing w:val="-3"/>
      <w:lang w:val="en-US"/>
    </w:rPr>
  </w:style>
  <w:style w:type="character" w:customStyle="1" w:styleId="af7">
    <w:name w:val="Абзац списка Знак"/>
    <w:aliases w:val="Bullet List Знак,FooterText Знак,numbered Знак,List Paragraph Знак"/>
    <w:link w:val="af6"/>
    <w:locked/>
    <w:rsid w:val="00FC4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TGliederung1">
    <w:name w:val="????????? ? ??????~LT~Gliederung 1"/>
    <w:uiPriority w:val="99"/>
    <w:rsid w:val="00FC48D4"/>
    <w:pPr>
      <w:suppressAutoHyphens/>
      <w:spacing w:after="283" w:line="240" w:lineRule="auto"/>
    </w:pPr>
    <w:rPr>
      <w:rFonts w:ascii="Mangal" w:eastAsia="Tahoma" w:hAnsi="Mangal" w:cs="Arial"/>
      <w:kern w:val="1"/>
      <w:sz w:val="60"/>
      <w:szCs w:val="24"/>
      <w:lang w:eastAsia="zh-CN" w:bidi="hi-IN"/>
    </w:rPr>
  </w:style>
  <w:style w:type="paragraph" w:customStyle="1" w:styleId="paragraph">
    <w:name w:val="paragraph"/>
    <w:basedOn w:val="a"/>
    <w:rsid w:val="00FF5CE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F5CEB"/>
  </w:style>
  <w:style w:type="character" w:customStyle="1" w:styleId="eop">
    <w:name w:val="eop"/>
    <w:basedOn w:val="a0"/>
    <w:rsid w:val="00FF5CEB"/>
  </w:style>
  <w:style w:type="table" w:customStyle="1" w:styleId="16">
    <w:name w:val="Сетка таблицы1"/>
    <w:basedOn w:val="a1"/>
    <w:next w:val="af0"/>
    <w:uiPriority w:val="39"/>
    <w:rsid w:val="00FF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0"/>
    <w:rsid w:val="00FF5CEB"/>
  </w:style>
  <w:style w:type="character" w:customStyle="1" w:styleId="findhit">
    <w:name w:val="findhit"/>
    <w:basedOn w:val="a0"/>
    <w:rsid w:val="00DC47D2"/>
  </w:style>
  <w:style w:type="character" w:customStyle="1" w:styleId="superscript">
    <w:name w:val="superscript"/>
    <w:basedOn w:val="a0"/>
    <w:rsid w:val="00DC47D2"/>
  </w:style>
  <w:style w:type="character" w:styleId="aff9">
    <w:name w:val="FollowedHyperlink"/>
    <w:basedOn w:val="a0"/>
    <w:uiPriority w:val="99"/>
    <w:semiHidden/>
    <w:unhideWhenUsed/>
    <w:rsid w:val="00793D6E"/>
    <w:rPr>
      <w:color w:val="800080"/>
      <w:u w:val="single"/>
    </w:rPr>
  </w:style>
  <w:style w:type="paragraph" w:customStyle="1" w:styleId="msonormal0">
    <w:name w:val="msonormal"/>
    <w:basedOn w:val="a"/>
    <w:rsid w:val="00793D6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93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793D6E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7">
    <w:name w:val="xl67"/>
    <w:basedOn w:val="a"/>
    <w:rsid w:val="00793D6E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8">
    <w:name w:val="xl68"/>
    <w:basedOn w:val="a"/>
    <w:rsid w:val="00793D6E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auto" w:fill="FFFACD"/>
      <w:spacing w:before="100" w:beforeAutospacing="1" w:after="100" w:afterAutospacing="1"/>
    </w:pPr>
    <w:rPr>
      <w:rFonts w:ascii="Arial" w:hAnsi="Arial" w:cs="Arial"/>
      <w:color w:val="4D4D4D"/>
      <w:sz w:val="24"/>
      <w:szCs w:val="24"/>
    </w:rPr>
  </w:style>
  <w:style w:type="paragraph" w:customStyle="1" w:styleId="xl69">
    <w:name w:val="xl69"/>
    <w:basedOn w:val="a"/>
    <w:rsid w:val="00793D6E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xl70">
    <w:name w:val="xl70"/>
    <w:basedOn w:val="a"/>
    <w:rsid w:val="00793D6E"/>
    <w:pPr>
      <w:pBdr>
        <w:top w:val="single" w:sz="4" w:space="0" w:color="E6E6E6"/>
        <w:left w:val="single" w:sz="4" w:space="18" w:color="E6E6E6"/>
        <w:bottom w:val="single" w:sz="4" w:space="0" w:color="E6E6E6"/>
        <w:right w:val="single" w:sz="4" w:space="0" w:color="E6E6E6"/>
      </w:pBdr>
      <w:shd w:val="clear" w:color="auto" w:fill="C0DCC0"/>
      <w:spacing w:before="100" w:beforeAutospacing="1" w:after="100" w:afterAutospacing="1"/>
      <w:ind w:firstLineChars="200" w:firstLine="200"/>
    </w:pPr>
    <w:rPr>
      <w:rFonts w:ascii="Arial" w:hAnsi="Arial" w:cs="Arial"/>
      <w:color w:val="4D4D4D"/>
      <w:sz w:val="24"/>
      <w:szCs w:val="24"/>
    </w:rPr>
  </w:style>
  <w:style w:type="paragraph" w:customStyle="1" w:styleId="ConsPlusNormal">
    <w:name w:val="ConsPlusNormal"/>
    <w:rsid w:val="00635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8">
    <w:name w:val="Сетка таблицы2"/>
    <w:basedOn w:val="a1"/>
    <w:next w:val="af0"/>
    <w:uiPriority w:val="39"/>
    <w:rsid w:val="006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359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a">
    <w:name w:val="endnote text"/>
    <w:basedOn w:val="a"/>
    <w:link w:val="affb"/>
    <w:uiPriority w:val="99"/>
    <w:semiHidden/>
    <w:unhideWhenUsed/>
    <w:rsid w:val="0063592C"/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63592C"/>
    <w:rPr>
      <w:sz w:val="20"/>
      <w:szCs w:val="20"/>
    </w:rPr>
  </w:style>
  <w:style w:type="character" w:styleId="affc">
    <w:name w:val="endnote reference"/>
    <w:basedOn w:val="a0"/>
    <w:uiPriority w:val="99"/>
    <w:semiHidden/>
    <w:unhideWhenUsed/>
    <w:rsid w:val="0063592C"/>
    <w:rPr>
      <w:vertAlign w:val="superscript"/>
    </w:rPr>
  </w:style>
  <w:style w:type="paragraph" w:styleId="affd">
    <w:name w:val="Revision"/>
    <w:hidden/>
    <w:uiPriority w:val="99"/>
    <w:semiHidden/>
    <w:rsid w:val="006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3592C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63592C"/>
  </w:style>
  <w:style w:type="character" w:customStyle="1" w:styleId="fontstyle01">
    <w:name w:val="fontstyle01"/>
    <w:basedOn w:val="a0"/>
    <w:rsid w:val="00635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0">
    <w:name w:val="Знак Знак11 Знак Знак Знак Знак Знак Знак"/>
    <w:basedOn w:val="a"/>
    <w:rsid w:val="006359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7">
    <w:name w:val="Основной шрифт абзаца1"/>
    <w:rsid w:val="0063592C"/>
  </w:style>
  <w:style w:type="character" w:customStyle="1" w:styleId="affe">
    <w:name w:val="Заголовок Знак"/>
    <w:rsid w:val="006359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8">
    <w:name w:val="Номер страницы1"/>
    <w:rsid w:val="0063592C"/>
    <w:rPr>
      <w:rFonts w:cs="Times New Roman"/>
    </w:rPr>
  </w:style>
  <w:style w:type="character" w:customStyle="1" w:styleId="FootnoteCharacters">
    <w:name w:val="Footnote Characters"/>
    <w:rsid w:val="0063592C"/>
    <w:rPr>
      <w:rFonts w:cs="Times New Roman"/>
      <w:vertAlign w:val="superscript"/>
    </w:rPr>
  </w:style>
  <w:style w:type="character" w:customStyle="1" w:styleId="1a">
    <w:name w:val="Строгий1"/>
    <w:rsid w:val="0063592C"/>
    <w:rPr>
      <w:b/>
      <w:bCs/>
    </w:rPr>
  </w:style>
  <w:style w:type="character" w:customStyle="1" w:styleId="1b">
    <w:name w:val="Знак примечания1"/>
    <w:rsid w:val="0063592C"/>
    <w:rPr>
      <w:sz w:val="16"/>
      <w:szCs w:val="16"/>
    </w:rPr>
  </w:style>
  <w:style w:type="character" w:customStyle="1" w:styleId="ListLabel1">
    <w:name w:val="ListLabel 1"/>
    <w:rsid w:val="0063592C"/>
    <w:rPr>
      <w:rFonts w:cs="Times New Roman"/>
    </w:rPr>
  </w:style>
  <w:style w:type="character" w:customStyle="1" w:styleId="ListLabel2">
    <w:name w:val="ListLabel 2"/>
    <w:rsid w:val="0063592C"/>
    <w:rPr>
      <w:rFonts w:cs="Times New Roman"/>
    </w:rPr>
  </w:style>
  <w:style w:type="character" w:customStyle="1" w:styleId="ListLabel3">
    <w:name w:val="ListLabel 3"/>
    <w:rsid w:val="0063592C"/>
    <w:rPr>
      <w:rFonts w:cs="Times New Roman"/>
    </w:rPr>
  </w:style>
  <w:style w:type="character" w:customStyle="1" w:styleId="ListLabel4">
    <w:name w:val="ListLabel 4"/>
    <w:rsid w:val="0063592C"/>
    <w:rPr>
      <w:rFonts w:cs="Times New Roman"/>
    </w:rPr>
  </w:style>
  <w:style w:type="character" w:customStyle="1" w:styleId="ListLabel5">
    <w:name w:val="ListLabel 5"/>
    <w:rsid w:val="0063592C"/>
    <w:rPr>
      <w:rFonts w:cs="Times New Roman"/>
    </w:rPr>
  </w:style>
  <w:style w:type="character" w:customStyle="1" w:styleId="ListLabel6">
    <w:name w:val="ListLabel 6"/>
    <w:rsid w:val="0063592C"/>
    <w:rPr>
      <w:rFonts w:cs="Times New Roman"/>
    </w:rPr>
  </w:style>
  <w:style w:type="character" w:customStyle="1" w:styleId="ListLabel7">
    <w:name w:val="ListLabel 7"/>
    <w:rsid w:val="0063592C"/>
    <w:rPr>
      <w:rFonts w:cs="Times New Roman"/>
    </w:rPr>
  </w:style>
  <w:style w:type="character" w:customStyle="1" w:styleId="ListLabel8">
    <w:name w:val="ListLabel 8"/>
    <w:rsid w:val="0063592C"/>
    <w:rPr>
      <w:rFonts w:cs="Times New Roman"/>
    </w:rPr>
  </w:style>
  <w:style w:type="character" w:customStyle="1" w:styleId="ListLabel9">
    <w:name w:val="ListLabel 9"/>
    <w:rsid w:val="0063592C"/>
    <w:rPr>
      <w:rFonts w:cs="Times New Roman"/>
    </w:rPr>
  </w:style>
  <w:style w:type="character" w:customStyle="1" w:styleId="ListLabel10">
    <w:name w:val="ListLabel 10"/>
    <w:rsid w:val="0063592C"/>
    <w:rPr>
      <w:b w:val="0"/>
    </w:rPr>
  </w:style>
  <w:style w:type="character" w:customStyle="1" w:styleId="ListLabel11">
    <w:name w:val="ListLabel 11"/>
    <w:rsid w:val="0063592C"/>
  </w:style>
  <w:style w:type="character" w:customStyle="1" w:styleId="ListLabel12">
    <w:name w:val="ListLabel 12"/>
    <w:rsid w:val="0063592C"/>
  </w:style>
  <w:style w:type="character" w:customStyle="1" w:styleId="ListLabel13">
    <w:name w:val="ListLabel 13"/>
    <w:rsid w:val="0063592C"/>
  </w:style>
  <w:style w:type="character" w:customStyle="1" w:styleId="ListLabel14">
    <w:name w:val="ListLabel 14"/>
    <w:rsid w:val="0063592C"/>
  </w:style>
  <w:style w:type="character" w:customStyle="1" w:styleId="ListLabel15">
    <w:name w:val="ListLabel 15"/>
    <w:rsid w:val="0063592C"/>
  </w:style>
  <w:style w:type="character" w:customStyle="1" w:styleId="ListLabel16">
    <w:name w:val="ListLabel 16"/>
    <w:rsid w:val="0063592C"/>
  </w:style>
  <w:style w:type="character" w:customStyle="1" w:styleId="ListLabel17">
    <w:name w:val="ListLabel 17"/>
    <w:rsid w:val="0063592C"/>
  </w:style>
  <w:style w:type="character" w:customStyle="1" w:styleId="ListLabel18">
    <w:name w:val="ListLabel 18"/>
    <w:rsid w:val="0063592C"/>
  </w:style>
  <w:style w:type="character" w:customStyle="1" w:styleId="ListLabel19">
    <w:name w:val="ListLabel 19"/>
    <w:rsid w:val="0063592C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63592C"/>
    <w:rPr>
      <w:rFonts w:cs="Times New Roman"/>
    </w:rPr>
  </w:style>
  <w:style w:type="character" w:customStyle="1" w:styleId="ListLabel21">
    <w:name w:val="ListLabel 21"/>
    <w:rsid w:val="0063592C"/>
    <w:rPr>
      <w:rFonts w:cs="Times New Roman"/>
    </w:rPr>
  </w:style>
  <w:style w:type="character" w:customStyle="1" w:styleId="ListLabel22">
    <w:name w:val="ListLabel 22"/>
    <w:rsid w:val="0063592C"/>
    <w:rPr>
      <w:rFonts w:cs="Times New Roman"/>
    </w:rPr>
  </w:style>
  <w:style w:type="character" w:customStyle="1" w:styleId="ListLabel23">
    <w:name w:val="ListLabel 23"/>
    <w:rsid w:val="0063592C"/>
    <w:rPr>
      <w:rFonts w:cs="Times New Roman"/>
    </w:rPr>
  </w:style>
  <w:style w:type="character" w:customStyle="1" w:styleId="ListLabel24">
    <w:name w:val="ListLabel 24"/>
    <w:rsid w:val="0063592C"/>
    <w:rPr>
      <w:rFonts w:cs="Times New Roman"/>
    </w:rPr>
  </w:style>
  <w:style w:type="character" w:customStyle="1" w:styleId="ListLabel25">
    <w:name w:val="ListLabel 25"/>
    <w:rsid w:val="0063592C"/>
    <w:rPr>
      <w:rFonts w:cs="Times New Roman"/>
    </w:rPr>
  </w:style>
  <w:style w:type="character" w:customStyle="1" w:styleId="ListLabel26">
    <w:name w:val="ListLabel 26"/>
    <w:rsid w:val="0063592C"/>
    <w:rPr>
      <w:rFonts w:cs="Times New Roman"/>
    </w:rPr>
  </w:style>
  <w:style w:type="character" w:customStyle="1" w:styleId="ListLabel27">
    <w:name w:val="ListLabel 27"/>
    <w:rsid w:val="0063592C"/>
    <w:rPr>
      <w:rFonts w:cs="Times New Roman"/>
    </w:rPr>
  </w:style>
  <w:style w:type="character" w:customStyle="1" w:styleId="ListLabel28">
    <w:name w:val="ListLabel 28"/>
    <w:rsid w:val="0063592C"/>
  </w:style>
  <w:style w:type="character" w:customStyle="1" w:styleId="ListLabel29">
    <w:name w:val="ListLabel 29"/>
    <w:rsid w:val="0063592C"/>
  </w:style>
  <w:style w:type="character" w:customStyle="1" w:styleId="ListLabel30">
    <w:name w:val="ListLabel 30"/>
    <w:rsid w:val="0063592C"/>
  </w:style>
  <w:style w:type="character" w:customStyle="1" w:styleId="ListLabel31">
    <w:name w:val="ListLabel 31"/>
    <w:rsid w:val="0063592C"/>
  </w:style>
  <w:style w:type="character" w:customStyle="1" w:styleId="ListLabel32">
    <w:name w:val="ListLabel 32"/>
    <w:rsid w:val="0063592C"/>
  </w:style>
  <w:style w:type="character" w:customStyle="1" w:styleId="ListLabel33">
    <w:name w:val="ListLabel 33"/>
    <w:rsid w:val="0063592C"/>
  </w:style>
  <w:style w:type="character" w:customStyle="1" w:styleId="ListLabel34">
    <w:name w:val="ListLabel 34"/>
    <w:rsid w:val="0063592C"/>
  </w:style>
  <w:style w:type="character" w:customStyle="1" w:styleId="ListLabel35">
    <w:name w:val="ListLabel 35"/>
    <w:rsid w:val="0063592C"/>
  </w:style>
  <w:style w:type="character" w:customStyle="1" w:styleId="ListLabel36">
    <w:name w:val="ListLabel 36"/>
    <w:rsid w:val="0063592C"/>
  </w:style>
  <w:style w:type="character" w:customStyle="1" w:styleId="ListLabel37">
    <w:name w:val="ListLabel 37"/>
    <w:rsid w:val="0063592C"/>
  </w:style>
  <w:style w:type="character" w:customStyle="1" w:styleId="ListLabel38">
    <w:name w:val="ListLabel 38"/>
    <w:rsid w:val="0063592C"/>
  </w:style>
  <w:style w:type="character" w:customStyle="1" w:styleId="ListLabel39">
    <w:name w:val="ListLabel 39"/>
    <w:rsid w:val="0063592C"/>
  </w:style>
  <w:style w:type="character" w:customStyle="1" w:styleId="ListLabel40">
    <w:name w:val="ListLabel 40"/>
    <w:rsid w:val="0063592C"/>
  </w:style>
  <w:style w:type="character" w:customStyle="1" w:styleId="ListLabel41">
    <w:name w:val="ListLabel 41"/>
    <w:rsid w:val="0063592C"/>
  </w:style>
  <w:style w:type="character" w:customStyle="1" w:styleId="ListLabel42">
    <w:name w:val="ListLabel 42"/>
    <w:rsid w:val="0063592C"/>
  </w:style>
  <w:style w:type="character" w:customStyle="1" w:styleId="ListLabel43">
    <w:name w:val="ListLabel 43"/>
    <w:rsid w:val="0063592C"/>
  </w:style>
  <w:style w:type="character" w:customStyle="1" w:styleId="ListLabel44">
    <w:name w:val="ListLabel 44"/>
    <w:rsid w:val="0063592C"/>
  </w:style>
  <w:style w:type="character" w:customStyle="1" w:styleId="ListLabel45">
    <w:name w:val="ListLabel 45"/>
    <w:rsid w:val="0063592C"/>
  </w:style>
  <w:style w:type="character" w:customStyle="1" w:styleId="ListLabel46">
    <w:name w:val="ListLabel 46"/>
    <w:rsid w:val="0063592C"/>
  </w:style>
  <w:style w:type="character" w:customStyle="1" w:styleId="ListLabel47">
    <w:name w:val="ListLabel 47"/>
    <w:rsid w:val="0063592C"/>
  </w:style>
  <w:style w:type="character" w:customStyle="1" w:styleId="ListLabel48">
    <w:name w:val="ListLabel 48"/>
    <w:rsid w:val="0063592C"/>
  </w:style>
  <w:style w:type="character" w:customStyle="1" w:styleId="ListLabel49">
    <w:name w:val="ListLabel 49"/>
    <w:rsid w:val="0063592C"/>
  </w:style>
  <w:style w:type="character" w:customStyle="1" w:styleId="ListLabel50">
    <w:name w:val="ListLabel 50"/>
    <w:rsid w:val="0063592C"/>
  </w:style>
  <w:style w:type="character" w:customStyle="1" w:styleId="ListLabel51">
    <w:name w:val="ListLabel 51"/>
    <w:rsid w:val="0063592C"/>
  </w:style>
  <w:style w:type="character" w:customStyle="1" w:styleId="ListLabel52">
    <w:name w:val="ListLabel 52"/>
    <w:rsid w:val="0063592C"/>
  </w:style>
  <w:style w:type="character" w:customStyle="1" w:styleId="ListLabel53">
    <w:name w:val="ListLabel 53"/>
    <w:rsid w:val="0063592C"/>
  </w:style>
  <w:style w:type="character" w:customStyle="1" w:styleId="ListLabel54">
    <w:name w:val="ListLabel 54"/>
    <w:rsid w:val="0063592C"/>
  </w:style>
  <w:style w:type="character" w:customStyle="1" w:styleId="ListLabel55">
    <w:name w:val="ListLabel 55"/>
    <w:rsid w:val="0063592C"/>
  </w:style>
  <w:style w:type="character" w:customStyle="1" w:styleId="ListLabel56">
    <w:name w:val="ListLabel 56"/>
    <w:rsid w:val="0063592C"/>
  </w:style>
  <w:style w:type="character" w:customStyle="1" w:styleId="ListLabel57">
    <w:name w:val="ListLabel 57"/>
    <w:rsid w:val="0063592C"/>
  </w:style>
  <w:style w:type="character" w:customStyle="1" w:styleId="ListLabel58">
    <w:name w:val="ListLabel 58"/>
    <w:rsid w:val="0063592C"/>
  </w:style>
  <w:style w:type="character" w:customStyle="1" w:styleId="ListLabel59">
    <w:name w:val="ListLabel 59"/>
    <w:rsid w:val="0063592C"/>
  </w:style>
  <w:style w:type="character" w:customStyle="1" w:styleId="ListLabel60">
    <w:name w:val="ListLabel 60"/>
    <w:rsid w:val="0063592C"/>
  </w:style>
  <w:style w:type="character" w:customStyle="1" w:styleId="ListLabel61">
    <w:name w:val="ListLabel 61"/>
    <w:rsid w:val="0063592C"/>
  </w:style>
  <w:style w:type="character" w:customStyle="1" w:styleId="ListLabel62">
    <w:name w:val="ListLabel 62"/>
    <w:rsid w:val="0063592C"/>
  </w:style>
  <w:style w:type="character" w:customStyle="1" w:styleId="ListLabel63">
    <w:name w:val="ListLabel 63"/>
    <w:rsid w:val="0063592C"/>
  </w:style>
  <w:style w:type="character" w:customStyle="1" w:styleId="ListLabel64">
    <w:name w:val="ListLabel 64"/>
    <w:rsid w:val="0063592C"/>
  </w:style>
  <w:style w:type="character" w:customStyle="1" w:styleId="ListLabel65">
    <w:name w:val="ListLabel 65"/>
    <w:rsid w:val="0063592C"/>
  </w:style>
  <w:style w:type="character" w:customStyle="1" w:styleId="ListLabel66">
    <w:name w:val="ListLabel 66"/>
    <w:rsid w:val="0063592C"/>
  </w:style>
  <w:style w:type="character" w:customStyle="1" w:styleId="ListLabel67">
    <w:name w:val="ListLabel 67"/>
    <w:rsid w:val="0063592C"/>
  </w:style>
  <w:style w:type="character" w:customStyle="1" w:styleId="ListLabel68">
    <w:name w:val="ListLabel 68"/>
    <w:rsid w:val="0063592C"/>
  </w:style>
  <w:style w:type="character" w:customStyle="1" w:styleId="ListLabel69">
    <w:name w:val="ListLabel 69"/>
    <w:rsid w:val="0063592C"/>
  </w:style>
  <w:style w:type="character" w:customStyle="1" w:styleId="ListLabel70">
    <w:name w:val="ListLabel 70"/>
    <w:rsid w:val="0063592C"/>
  </w:style>
  <w:style w:type="character" w:customStyle="1" w:styleId="ListLabel71">
    <w:name w:val="ListLabel 71"/>
    <w:rsid w:val="0063592C"/>
  </w:style>
  <w:style w:type="character" w:customStyle="1" w:styleId="ListLabel72">
    <w:name w:val="ListLabel 72"/>
    <w:rsid w:val="0063592C"/>
  </w:style>
  <w:style w:type="paragraph" w:customStyle="1" w:styleId="1c">
    <w:name w:val="Заголовок1"/>
    <w:basedOn w:val="a"/>
    <w:next w:val="a3"/>
    <w:rsid w:val="0063592C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f">
    <w:name w:val="caption"/>
    <w:basedOn w:val="a"/>
    <w:qFormat/>
    <w:rsid w:val="0063592C"/>
    <w:pPr>
      <w:suppressLineNumbers/>
      <w:suppressAutoHyphen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d">
    <w:name w:val="Указатель1"/>
    <w:basedOn w:val="a"/>
    <w:rsid w:val="0063592C"/>
    <w:pPr>
      <w:suppressLineNumbers/>
      <w:suppressAutoHyphens/>
    </w:pPr>
  </w:style>
  <w:style w:type="paragraph" w:customStyle="1" w:styleId="311">
    <w:name w:val="Основной текст с отступом 31"/>
    <w:basedOn w:val="a"/>
    <w:rsid w:val="0063592C"/>
    <w:pPr>
      <w:suppressAutoHyphens/>
      <w:ind w:firstLine="720"/>
      <w:jc w:val="center"/>
    </w:pPr>
    <w:rPr>
      <w:b/>
      <w:sz w:val="24"/>
    </w:rPr>
  </w:style>
  <w:style w:type="paragraph" w:customStyle="1" w:styleId="afff0">
    <w:name w:val="Колонтитул"/>
    <w:basedOn w:val="a"/>
    <w:rsid w:val="0063592C"/>
    <w:pPr>
      <w:suppressAutoHyphens/>
    </w:pPr>
  </w:style>
  <w:style w:type="paragraph" w:customStyle="1" w:styleId="211">
    <w:name w:val="Основной текст с отступом 21"/>
    <w:basedOn w:val="a"/>
    <w:rsid w:val="0063592C"/>
    <w:pPr>
      <w:suppressAutoHyphens/>
      <w:ind w:firstLine="709"/>
      <w:jc w:val="both"/>
    </w:pPr>
    <w:rPr>
      <w:sz w:val="24"/>
    </w:rPr>
  </w:style>
  <w:style w:type="paragraph" w:customStyle="1" w:styleId="1e">
    <w:name w:val="Цитата1"/>
    <w:basedOn w:val="a"/>
    <w:rsid w:val="0063592C"/>
    <w:pPr>
      <w:suppressAutoHyphens/>
      <w:ind w:left="-851" w:right="-766" w:firstLine="851"/>
      <w:jc w:val="both"/>
    </w:pPr>
    <w:rPr>
      <w:sz w:val="24"/>
    </w:rPr>
  </w:style>
  <w:style w:type="paragraph" w:customStyle="1" w:styleId="312">
    <w:name w:val="Основной текст 31"/>
    <w:basedOn w:val="a"/>
    <w:rsid w:val="0063592C"/>
    <w:pPr>
      <w:suppressAutoHyphens/>
      <w:spacing w:before="120" w:after="120"/>
      <w:jc w:val="both"/>
    </w:pPr>
    <w:rPr>
      <w:color w:val="FF0000"/>
      <w:sz w:val="24"/>
    </w:rPr>
  </w:style>
  <w:style w:type="paragraph" w:styleId="1f">
    <w:name w:val="index 1"/>
    <w:basedOn w:val="a"/>
    <w:next w:val="a"/>
    <w:autoRedefine/>
    <w:uiPriority w:val="99"/>
    <w:semiHidden/>
    <w:unhideWhenUsed/>
    <w:rsid w:val="0063592C"/>
    <w:pPr>
      <w:ind w:left="200" w:hanging="200"/>
    </w:pPr>
  </w:style>
  <w:style w:type="paragraph" w:styleId="afff1">
    <w:name w:val="index heading"/>
    <w:basedOn w:val="1c"/>
    <w:rsid w:val="0063592C"/>
  </w:style>
  <w:style w:type="paragraph" w:styleId="afff2">
    <w:name w:val="toa heading"/>
    <w:basedOn w:val="10"/>
    <w:next w:val="a"/>
    <w:rsid w:val="0063592C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0">
    <w:name w:val="Текст выноски1"/>
    <w:basedOn w:val="a"/>
    <w:rsid w:val="0063592C"/>
    <w:pPr>
      <w:suppressAutoHyphens/>
    </w:pPr>
    <w:rPr>
      <w:rFonts w:ascii="Tahoma" w:hAnsi="Tahoma" w:cs="Tahoma"/>
      <w:sz w:val="16"/>
      <w:szCs w:val="16"/>
    </w:rPr>
  </w:style>
  <w:style w:type="paragraph" w:customStyle="1" w:styleId="1f1">
    <w:name w:val="Без интервала1"/>
    <w:rsid w:val="0063592C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2">
    <w:name w:val="Обычный (Интернет)1"/>
    <w:basedOn w:val="a"/>
    <w:rsid w:val="0063592C"/>
    <w:pPr>
      <w:suppressAutoHyphens/>
      <w:spacing w:before="280" w:after="280"/>
    </w:pPr>
    <w:rPr>
      <w:sz w:val="24"/>
      <w:szCs w:val="24"/>
    </w:rPr>
  </w:style>
  <w:style w:type="paragraph" w:customStyle="1" w:styleId="1f3">
    <w:name w:val="Нумерованный список1"/>
    <w:basedOn w:val="aff0"/>
    <w:rsid w:val="0063592C"/>
    <w:pPr>
      <w:suppressAutoHyphens/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4">
    <w:name w:val="Текст1"/>
    <w:basedOn w:val="a"/>
    <w:rsid w:val="0063592C"/>
    <w:pPr>
      <w:suppressAutoHyphens/>
    </w:pPr>
    <w:rPr>
      <w:rFonts w:ascii="Courier New" w:hAnsi="Courier New"/>
    </w:rPr>
  </w:style>
  <w:style w:type="paragraph" w:customStyle="1" w:styleId="1f5">
    <w:name w:val="Текст примечания1"/>
    <w:basedOn w:val="a"/>
    <w:rsid w:val="0063592C"/>
    <w:pPr>
      <w:suppressAutoHyphens/>
    </w:pPr>
  </w:style>
  <w:style w:type="paragraph" w:customStyle="1" w:styleId="1f6">
    <w:name w:val="Тема примечания1"/>
    <w:basedOn w:val="1f5"/>
    <w:next w:val="1f5"/>
    <w:rsid w:val="0063592C"/>
    <w:rPr>
      <w:b/>
      <w:bCs/>
    </w:rPr>
  </w:style>
  <w:style w:type="paragraph" w:customStyle="1" w:styleId="22">
    <w:name w:val="Маркированный список 22"/>
    <w:basedOn w:val="a"/>
    <w:autoRedefine/>
    <w:rsid w:val="0063592C"/>
    <w:pPr>
      <w:numPr>
        <w:numId w:val="9"/>
      </w:numPr>
      <w:suppressAutoHyphens/>
      <w:jc w:val="both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523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09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159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94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71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0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7262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209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73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4925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7951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8877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21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970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53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2035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00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7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50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301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47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686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2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9125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628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1481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231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19191"/>
            <w:right w:val="none" w:sz="0" w:space="0" w:color="auto"/>
          </w:divBdr>
          <w:divsChild>
            <w:div w:id="511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22F4-F150-4B9C-93CC-D0DC569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19</cp:revision>
  <cp:lastPrinted>2023-06-20T08:12:00Z</cp:lastPrinted>
  <dcterms:created xsi:type="dcterms:W3CDTF">2023-03-17T12:25:00Z</dcterms:created>
  <dcterms:modified xsi:type="dcterms:W3CDTF">2023-11-22T11:29:00Z</dcterms:modified>
</cp:coreProperties>
</file>